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08C0" w14:textId="77777777" w:rsidR="004653E1" w:rsidRDefault="005430EE">
      <w:pPr>
        <w:pStyle w:val="Corpotesto"/>
        <w:ind w:left="440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685E6DB9" wp14:editId="09A44B72">
            <wp:extent cx="619200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283EB" w14:textId="77777777" w:rsidR="004653E1" w:rsidRDefault="004653E1">
      <w:pPr>
        <w:pStyle w:val="Corpotesto"/>
        <w:spacing w:before="1"/>
        <w:rPr>
          <w:sz w:val="9"/>
        </w:rPr>
      </w:pPr>
    </w:p>
    <w:p w14:paraId="483BA3DD" w14:textId="77777777" w:rsidR="004653E1" w:rsidRDefault="005430EE">
      <w:pPr>
        <w:spacing w:before="90"/>
        <w:ind w:left="1429" w:right="1441"/>
        <w:jc w:val="center"/>
      </w:pPr>
      <w:r>
        <w:rPr>
          <w:w w:val="110"/>
        </w:rPr>
        <w:t>CITTA’</w:t>
      </w:r>
      <w:r>
        <w:rPr>
          <w:spacing w:val="-12"/>
          <w:w w:val="110"/>
        </w:rPr>
        <w:t xml:space="preserve"> </w:t>
      </w:r>
      <w:r>
        <w:rPr>
          <w:w w:val="110"/>
        </w:rPr>
        <w:t>DI</w:t>
      </w:r>
      <w:r>
        <w:rPr>
          <w:spacing w:val="12"/>
          <w:w w:val="110"/>
        </w:rPr>
        <w:t xml:space="preserve"> </w:t>
      </w:r>
      <w:r>
        <w:rPr>
          <w:w w:val="110"/>
        </w:rPr>
        <w:t>GUIDONIA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MONTECELIO</w:t>
      </w:r>
    </w:p>
    <w:p w14:paraId="330A38CB" w14:textId="77777777" w:rsidR="004653E1" w:rsidRDefault="005430EE">
      <w:pPr>
        <w:pStyle w:val="Titolo2"/>
        <w:spacing w:before="26" w:line="246" w:lineRule="exact"/>
        <w:ind w:left="1435" w:right="1441" w:firstLine="0"/>
        <w:jc w:val="center"/>
      </w:pPr>
      <w:r>
        <w:rPr>
          <w:w w:val="105"/>
        </w:rPr>
        <w:t>(Città</w:t>
      </w:r>
      <w:r>
        <w:rPr>
          <w:spacing w:val="16"/>
          <w:w w:val="105"/>
        </w:rPr>
        <w:t xml:space="preserve"> </w:t>
      </w:r>
      <w:r>
        <w:rPr>
          <w:w w:val="105"/>
        </w:rPr>
        <w:t>Metropolitana</w:t>
      </w:r>
      <w:r>
        <w:rPr>
          <w:spacing w:val="31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Roma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Capitale)</w:t>
      </w:r>
    </w:p>
    <w:p w14:paraId="2A317F9E" w14:textId="77777777" w:rsidR="001F55BB" w:rsidRDefault="005430EE">
      <w:pPr>
        <w:spacing w:line="472" w:lineRule="auto"/>
        <w:ind w:left="1447" w:right="1441"/>
        <w:jc w:val="center"/>
        <w:rPr>
          <w:w w:val="90"/>
        </w:rPr>
      </w:pPr>
      <w:r>
        <w:rPr>
          <w:w w:val="90"/>
        </w:rPr>
        <w:t>Piazza</w:t>
      </w:r>
      <w:r>
        <w:rPr>
          <w:spacing w:val="-9"/>
          <w:w w:val="90"/>
        </w:rPr>
        <w:t xml:space="preserve"> </w:t>
      </w:r>
      <w:r>
        <w:rPr>
          <w:w w:val="90"/>
        </w:rPr>
        <w:t>Matteotti</w:t>
      </w:r>
      <w:r>
        <w:rPr>
          <w:spacing w:val="-4"/>
          <w:w w:val="90"/>
        </w:rPr>
        <w:t xml:space="preserve"> </w:t>
      </w:r>
      <w:r>
        <w:rPr>
          <w:w w:val="90"/>
        </w:rPr>
        <w:t>n.20</w:t>
      </w:r>
      <w:r>
        <w:rPr>
          <w:spacing w:val="-8"/>
          <w:w w:val="90"/>
        </w:rPr>
        <w:t xml:space="preserve"> </w:t>
      </w:r>
      <w:r>
        <w:rPr>
          <w:w w:val="85"/>
        </w:rPr>
        <w:t>—</w:t>
      </w:r>
      <w:r>
        <w:rPr>
          <w:spacing w:val="-5"/>
          <w:w w:val="85"/>
        </w:rPr>
        <w:t xml:space="preserve"> </w:t>
      </w:r>
      <w:r>
        <w:rPr>
          <w:w w:val="90"/>
        </w:rPr>
        <w:t>00012</w:t>
      </w:r>
      <w:r>
        <w:rPr>
          <w:spacing w:val="-9"/>
          <w:w w:val="90"/>
        </w:rPr>
        <w:t xml:space="preserve"> </w:t>
      </w:r>
      <w:r>
        <w:rPr>
          <w:w w:val="90"/>
        </w:rPr>
        <w:t>Guidonia</w:t>
      </w:r>
      <w:r>
        <w:rPr>
          <w:spacing w:val="-8"/>
          <w:w w:val="90"/>
        </w:rPr>
        <w:t xml:space="preserve"> </w:t>
      </w:r>
      <w:r>
        <w:rPr>
          <w:w w:val="90"/>
        </w:rPr>
        <w:t>Montecelio</w:t>
      </w:r>
      <w:r>
        <w:rPr>
          <w:spacing w:val="-2"/>
          <w:w w:val="90"/>
        </w:rPr>
        <w:t xml:space="preserve"> </w:t>
      </w:r>
      <w:r>
        <w:rPr>
          <w:w w:val="90"/>
        </w:rPr>
        <w:t>PI:01116291004</w:t>
      </w:r>
      <w:r>
        <w:rPr>
          <w:spacing w:val="-8"/>
          <w:w w:val="90"/>
        </w:rPr>
        <w:t xml:space="preserve"> </w:t>
      </w:r>
      <w:r w:rsidR="001F55BB">
        <w:rPr>
          <w:w w:val="90"/>
        </w:rPr>
        <w:t>CF:02777620580</w:t>
      </w:r>
    </w:p>
    <w:p w14:paraId="47F988E5" w14:textId="77777777" w:rsidR="004653E1" w:rsidRPr="001F55BB" w:rsidRDefault="005430EE">
      <w:pPr>
        <w:spacing w:line="472" w:lineRule="auto"/>
        <w:ind w:left="1447" w:right="1441"/>
        <w:jc w:val="center"/>
      </w:pPr>
      <w:r>
        <w:t>Area</w:t>
      </w:r>
      <w:r>
        <w:rPr>
          <w:spacing w:val="40"/>
        </w:rPr>
        <w:t xml:space="preserve"> </w:t>
      </w:r>
      <w:r w:rsidR="001F55BB">
        <w:rPr>
          <w:b/>
        </w:rPr>
        <w:t>IV</w:t>
      </w:r>
      <w:r>
        <w:rPr>
          <w:b/>
          <w:spacing w:val="4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 w:rsidR="001F55BB">
        <w:rPr>
          <w:rFonts w:ascii="Book Antiqua" w:hAnsi="Book Antiqua" w:cs="Book Antiqua"/>
          <w:sz w:val="18"/>
        </w:rPr>
        <w:t xml:space="preserve">– </w:t>
      </w:r>
      <w:r w:rsidR="001F55BB" w:rsidRPr="001F55BB">
        <w:rPr>
          <w:sz w:val="20"/>
        </w:rPr>
        <w:t>URBANISTICA, PIANIFICAZIONE TERRITORIALE – PATRIMONIO - CIMITERO</w:t>
      </w:r>
    </w:p>
    <w:p w14:paraId="4B059162" w14:textId="77777777" w:rsidR="004653E1" w:rsidRDefault="004653E1">
      <w:pPr>
        <w:pStyle w:val="Corpotesto"/>
        <w:spacing w:before="11"/>
        <w:rPr>
          <w:b/>
          <w:sz w:val="27"/>
        </w:rPr>
      </w:pPr>
    </w:p>
    <w:p w14:paraId="2FA72E6D" w14:textId="77777777" w:rsidR="004653E1" w:rsidRPr="003B4E46" w:rsidRDefault="005430EE">
      <w:pPr>
        <w:ind w:left="3117" w:right="3126"/>
        <w:jc w:val="center"/>
        <w:rPr>
          <w:b/>
        </w:rPr>
      </w:pPr>
      <w:r w:rsidRPr="003B4E46">
        <w:rPr>
          <w:b/>
          <w:w w:val="110"/>
        </w:rPr>
        <w:t>SCHEMA</w:t>
      </w:r>
      <w:r w:rsidRPr="003B4E46">
        <w:rPr>
          <w:b/>
          <w:spacing w:val="17"/>
          <w:w w:val="110"/>
        </w:rPr>
        <w:t xml:space="preserve"> </w:t>
      </w:r>
      <w:r w:rsidRPr="003B4E46">
        <w:rPr>
          <w:b/>
          <w:w w:val="110"/>
        </w:rPr>
        <w:t>DI</w:t>
      </w:r>
      <w:r w:rsidRPr="003B4E46">
        <w:rPr>
          <w:b/>
          <w:spacing w:val="7"/>
          <w:w w:val="110"/>
        </w:rPr>
        <w:t xml:space="preserve"> </w:t>
      </w:r>
      <w:r w:rsidRPr="003B4E46">
        <w:rPr>
          <w:b/>
          <w:w w:val="110"/>
        </w:rPr>
        <w:t>AVVISO</w:t>
      </w:r>
      <w:r w:rsidRPr="003B4E46">
        <w:rPr>
          <w:b/>
          <w:spacing w:val="22"/>
          <w:w w:val="110"/>
        </w:rPr>
        <w:t xml:space="preserve"> </w:t>
      </w:r>
      <w:r w:rsidRPr="003B4E46">
        <w:rPr>
          <w:b/>
          <w:spacing w:val="-2"/>
          <w:w w:val="110"/>
        </w:rPr>
        <w:t>PUBBLICO</w:t>
      </w:r>
    </w:p>
    <w:p w14:paraId="3BACCC90" w14:textId="77777777" w:rsidR="004653E1" w:rsidRDefault="005430EE">
      <w:pPr>
        <w:pStyle w:val="Titolo2"/>
        <w:spacing w:before="11"/>
        <w:ind w:left="1440" w:right="1441" w:firstLine="0"/>
        <w:jc w:val="center"/>
      </w:pPr>
      <w:r>
        <w:t>Esplorativo per</w:t>
      </w:r>
      <w:r>
        <w:rPr>
          <w:spacing w:val="-4"/>
        </w:rPr>
        <w:t xml:space="preserve"> </w:t>
      </w:r>
      <w:r>
        <w:t>l'acquisizione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manifestazioni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interesse per l'affidamento dell'incarico professionale relativo alla</w:t>
      </w:r>
    </w:p>
    <w:p w14:paraId="6F30764B" w14:textId="77777777" w:rsidR="001F55BB" w:rsidRDefault="005430EE" w:rsidP="001F55BB">
      <w:pPr>
        <w:pStyle w:val="Titolo3"/>
        <w:spacing w:line="251" w:lineRule="exact"/>
        <w:ind w:left="250" w:right="252"/>
        <w:rPr>
          <w:spacing w:val="-2"/>
          <w:w w:val="95"/>
        </w:rPr>
      </w:pPr>
      <w:r>
        <w:rPr>
          <w:w w:val="95"/>
        </w:rPr>
        <w:t>“</w:t>
      </w:r>
      <w:r w:rsidR="00A6062C">
        <w:rPr>
          <w:i/>
        </w:rPr>
        <w:t>STUDIO TECNICO E PERITALE AFFERENTE A VALUTAZIONI ESTIMATIVE AL FINE DI RIDETERMINARE LA BASE IMPONIBILE DEI VALORI ICI -IMU DELLE AREE IN ZONA D DEL P.R.G. SOTTOZONA D3 AREE UTILIZZATE AI FINI ESTRATTIVI</w:t>
      </w:r>
      <w:r w:rsidR="003B4E46">
        <w:rPr>
          <w:w w:val="95"/>
        </w:rPr>
        <w:t>”</w:t>
      </w:r>
      <w:r w:rsidR="001F55BB">
        <w:rPr>
          <w:w w:val="95"/>
        </w:rPr>
        <w:t>.</w:t>
      </w:r>
    </w:p>
    <w:p w14:paraId="31370E1D" w14:textId="77777777" w:rsidR="004653E1" w:rsidRDefault="004653E1">
      <w:pPr>
        <w:pStyle w:val="Corpotesto"/>
        <w:spacing w:before="1"/>
        <w:ind w:left="1435" w:right="1441"/>
        <w:jc w:val="center"/>
      </w:pPr>
    </w:p>
    <w:p w14:paraId="2825338C" w14:textId="77777777" w:rsidR="004653E1" w:rsidRDefault="004653E1">
      <w:pPr>
        <w:pStyle w:val="Corpotesto"/>
        <w:rPr>
          <w:sz w:val="24"/>
        </w:rPr>
      </w:pPr>
    </w:p>
    <w:p w14:paraId="36374080" w14:textId="77777777" w:rsidR="004653E1" w:rsidRDefault="004653E1">
      <w:pPr>
        <w:pStyle w:val="Corpotesto"/>
        <w:rPr>
          <w:sz w:val="20"/>
        </w:rPr>
      </w:pPr>
    </w:p>
    <w:p w14:paraId="00B242A6" w14:textId="77777777" w:rsidR="004653E1" w:rsidRDefault="005430EE">
      <w:pPr>
        <w:pStyle w:val="Corpotesto"/>
        <w:ind w:left="114" w:right="110" w:firstLine="5"/>
        <w:jc w:val="both"/>
      </w:pPr>
      <w:r w:rsidRPr="0081488D">
        <w:rPr>
          <w:b/>
        </w:rPr>
        <w:t>Avviso</w:t>
      </w:r>
      <w:r w:rsidRPr="0081488D">
        <w:rPr>
          <w:b/>
          <w:spacing w:val="-1"/>
        </w:rPr>
        <w:t xml:space="preserve"> </w:t>
      </w:r>
      <w:r w:rsidRPr="0081488D">
        <w:rPr>
          <w:b/>
        </w:rPr>
        <w:t>di</w:t>
      </w:r>
      <w:r w:rsidRPr="0081488D">
        <w:rPr>
          <w:b/>
          <w:spacing w:val="-1"/>
        </w:rPr>
        <w:t xml:space="preserve"> </w:t>
      </w:r>
      <w:r w:rsidR="00D93C1E">
        <w:rPr>
          <w:b/>
        </w:rPr>
        <w:t xml:space="preserve">indagine </w:t>
      </w:r>
      <w:r w:rsidR="0081488D" w:rsidRPr="0081488D">
        <w:rPr>
          <w:b/>
        </w:rPr>
        <w:t xml:space="preserve"> di mercato</w:t>
      </w:r>
      <w:r w:rsidR="0081488D">
        <w:t xml:space="preserve"> </w:t>
      </w:r>
      <w:r>
        <w:t xml:space="preserve"> per</w:t>
      </w:r>
      <w:r>
        <w:rPr>
          <w:spacing w:val="-1"/>
        </w:rPr>
        <w:t xml:space="preserve"> </w:t>
      </w:r>
      <w:r>
        <w:t>l'acquisizione</w:t>
      </w:r>
      <w:r>
        <w:rPr>
          <w:spacing w:val="-4"/>
        </w:rPr>
        <w:t xml:space="preserve"> </w:t>
      </w:r>
      <w:r>
        <w:t>di manifestazioni di interesse ad</w:t>
      </w:r>
      <w:r>
        <w:rPr>
          <w:spacing w:val="-3"/>
        </w:rPr>
        <w:t xml:space="preserve"> </w:t>
      </w:r>
      <w:r>
        <w:t xml:space="preserve">essere invitati alla procedura per l'affidamento </w:t>
      </w:r>
      <w:r w:rsidR="001F55BB">
        <w:t xml:space="preserve"> diretto </w:t>
      </w:r>
      <w:r>
        <w:t>del</w:t>
      </w:r>
      <w:r w:rsidR="001F55BB">
        <w:t>la prestazione professionale di natura intellettuale di “</w:t>
      </w:r>
      <w:r w:rsidR="001F55BB">
        <w:rPr>
          <w:w w:val="95"/>
        </w:rPr>
        <w:t>RIDETERMINAZIONE DEI VALORI IMU</w:t>
      </w:r>
      <w:r w:rsidR="006124C7">
        <w:rPr>
          <w:w w:val="95"/>
        </w:rPr>
        <w:t>-ICI</w:t>
      </w:r>
      <w:r w:rsidR="001F55BB">
        <w:rPr>
          <w:w w:val="95"/>
        </w:rPr>
        <w:t xml:space="preserve"> PER LE ZONE CLASSIFICATE A DESTINAZIONE ESTRATTIVA O PRODUTTIVA E/0 AGRICOLA, MA SEMPRE CON UTILIZZAZIONE ESTRATTIVA</w:t>
      </w:r>
      <w:r>
        <w:t xml:space="preserve">, ai sensi dell'art. </w:t>
      </w:r>
      <w:r w:rsidRPr="00AA64DC">
        <w:t>36 comma 2 lett. a)</w:t>
      </w:r>
      <w:r w:rsidRPr="00AA64DC">
        <w:rPr>
          <w:spacing w:val="-2"/>
        </w:rPr>
        <w:t xml:space="preserve"> </w:t>
      </w:r>
      <w:r w:rsidRPr="00AA64DC">
        <w:t>del</w:t>
      </w:r>
      <w:r w:rsidRPr="00AA64DC">
        <w:rPr>
          <w:spacing w:val="28"/>
        </w:rPr>
        <w:t xml:space="preserve"> </w:t>
      </w:r>
      <w:r w:rsidRPr="00AA64DC">
        <w:t>D.Lgs. n. 50/2016.</w:t>
      </w:r>
    </w:p>
    <w:p w14:paraId="51B38D1B" w14:textId="77777777" w:rsidR="004653E1" w:rsidRDefault="004653E1">
      <w:pPr>
        <w:pStyle w:val="Corpotesto"/>
        <w:spacing w:before="1"/>
        <w:rPr>
          <w:sz w:val="24"/>
        </w:rPr>
      </w:pPr>
    </w:p>
    <w:p w14:paraId="7039247E" w14:textId="77777777" w:rsidR="004653E1" w:rsidRDefault="005430EE">
      <w:pPr>
        <w:pStyle w:val="Titolo1"/>
        <w:spacing w:line="240" w:lineRule="auto"/>
        <w:ind w:left="116"/>
      </w:pPr>
      <w:r>
        <w:rPr>
          <w:spacing w:val="-2"/>
        </w:rPr>
        <w:t>PREMESSA</w:t>
      </w:r>
    </w:p>
    <w:p w14:paraId="5B39D95A" w14:textId="77777777" w:rsidR="004653E1" w:rsidRDefault="004653E1">
      <w:pPr>
        <w:pStyle w:val="Corpotesto"/>
        <w:spacing w:before="4"/>
        <w:rPr>
          <w:b/>
          <w:sz w:val="24"/>
        </w:rPr>
      </w:pPr>
    </w:p>
    <w:p w14:paraId="55543AF8" w14:textId="77777777" w:rsidR="004653E1" w:rsidRDefault="005430EE">
      <w:pPr>
        <w:pStyle w:val="Corpotesto"/>
        <w:ind w:left="113" w:right="122"/>
        <w:jc w:val="both"/>
      </w:pPr>
      <w:r>
        <w:t xml:space="preserve">Con il presente Avviso il Comune di Guidonia Montecelio intende avviare una </w:t>
      </w:r>
      <w:r w:rsidR="00AA64DC">
        <w:t xml:space="preserve">indagine </w:t>
      </w:r>
      <w:r w:rsidR="0081488D">
        <w:t xml:space="preserve">di mercato </w:t>
      </w:r>
      <w:r w:rsidR="00AA64DC">
        <w:t xml:space="preserve"> preordinata ad acquisire manifestazione di interesse</w:t>
      </w:r>
      <w:r>
        <w:rPr>
          <w:spacing w:val="25"/>
        </w:rPr>
        <w:t xml:space="preserve"> </w:t>
      </w:r>
      <w:r>
        <w:t>a partecipare</w:t>
      </w:r>
      <w:r>
        <w:rPr>
          <w:spacing w:val="24"/>
        </w:rPr>
        <w:t xml:space="preserve"> </w:t>
      </w:r>
      <w:r>
        <w:t>alla procedura</w:t>
      </w:r>
      <w:r>
        <w:rPr>
          <w:spacing w:val="27"/>
        </w:rPr>
        <w:t xml:space="preserve"> </w:t>
      </w:r>
      <w:r>
        <w:t>per l'affidamento</w:t>
      </w:r>
      <w:r w:rsidR="0081488D">
        <w:t xml:space="preserve"> diretto </w:t>
      </w:r>
      <w:r>
        <w:rPr>
          <w:spacing w:val="31"/>
        </w:rPr>
        <w:t xml:space="preserve"> </w:t>
      </w:r>
      <w:r>
        <w:t>dell'incarico in oggetto, ai sensi dell’art.36 comma 2 lett. a) del</w:t>
      </w:r>
      <w:r>
        <w:rPr>
          <w:spacing w:val="25"/>
        </w:rPr>
        <w:t xml:space="preserve"> </w:t>
      </w:r>
      <w:r>
        <w:t>D.Lgs. n. 50/2016.</w:t>
      </w:r>
    </w:p>
    <w:p w14:paraId="1B671DCE" w14:textId="77777777" w:rsidR="004653E1" w:rsidRDefault="004653E1">
      <w:pPr>
        <w:pStyle w:val="Corpotesto"/>
        <w:spacing w:before="7"/>
        <w:rPr>
          <w:sz w:val="24"/>
        </w:rPr>
      </w:pPr>
    </w:p>
    <w:p w14:paraId="5DEF15EA" w14:textId="77777777" w:rsidR="004653E1" w:rsidRDefault="005430EE" w:rsidP="00AA64DC">
      <w:pPr>
        <w:pStyle w:val="Corpotesto"/>
        <w:ind w:left="113" w:right="112" w:firstLine="4"/>
        <w:jc w:val="both"/>
        <w:rPr>
          <w:spacing w:val="-2"/>
        </w:rPr>
      </w:pPr>
      <w:r>
        <w:t xml:space="preserve">La presente indagine </w:t>
      </w:r>
      <w:r w:rsidR="00F53972">
        <w:t xml:space="preserve">di mercato </w:t>
      </w:r>
      <w:r>
        <w:t>ha</w:t>
      </w:r>
      <w:r w:rsidR="00BC58E7">
        <w:t xml:space="preserve"> l'unico scopo di comunicare all</w:t>
      </w:r>
      <w:r>
        <w:t xml:space="preserve">’Ente la disponibilità dei </w:t>
      </w:r>
      <w:r w:rsidRPr="00F53972">
        <w:rPr>
          <w:b/>
        </w:rPr>
        <w:t>soggetti interessati</w:t>
      </w:r>
      <w:r w:rsidR="006124C7">
        <w:t xml:space="preserve">  </w:t>
      </w:r>
      <w:r>
        <w:t>in possesso dei r</w:t>
      </w:r>
      <w:r w:rsidR="004744E5">
        <w:t>equisiti indicati nel presente a</w:t>
      </w:r>
      <w:r>
        <w:t>vviso, a partecipare alla procedura di affidamento</w:t>
      </w:r>
      <w:r>
        <w:rPr>
          <w:spacing w:val="40"/>
        </w:rPr>
        <w:t xml:space="preserve"> </w:t>
      </w:r>
      <w:r>
        <w:t>sopra</w:t>
      </w:r>
      <w:r>
        <w:rPr>
          <w:spacing w:val="40"/>
        </w:rPr>
        <w:t xml:space="preserve"> </w:t>
      </w:r>
      <w:r w:rsidR="0052361B">
        <w:rPr>
          <w:spacing w:val="-2"/>
        </w:rPr>
        <w:t>descritta, l’avviso res</w:t>
      </w:r>
      <w:r w:rsidR="00AA64DC">
        <w:rPr>
          <w:spacing w:val="-2"/>
        </w:rPr>
        <w:t>terà pubblicato per  10 ( dieci) g</w:t>
      </w:r>
      <w:r w:rsidR="0052361B">
        <w:rPr>
          <w:spacing w:val="-2"/>
        </w:rPr>
        <w:t xml:space="preserve">iorni continuativi all’Albo pretorio on line del comune di Guidonia Montecelio, nella </w:t>
      </w:r>
      <w:r w:rsidR="00AA64DC">
        <w:rPr>
          <w:spacing w:val="-2"/>
        </w:rPr>
        <w:t xml:space="preserve"> sezione Amministrazione Trasparente e sul profilo informatico</w:t>
      </w:r>
      <w:r w:rsidR="0052361B">
        <w:rPr>
          <w:spacing w:val="-2"/>
        </w:rPr>
        <w:t xml:space="preserve"> della Stazione Appaltante </w:t>
      </w:r>
      <w:r w:rsidR="00AA64DC">
        <w:rPr>
          <w:spacing w:val="-2"/>
        </w:rPr>
        <w:t xml:space="preserve">. </w:t>
      </w:r>
      <w:r w:rsidR="00BC58E7">
        <w:rPr>
          <w:spacing w:val="-2"/>
        </w:rPr>
        <w:t xml:space="preserve"> </w:t>
      </w:r>
    </w:p>
    <w:p w14:paraId="3828A70C" w14:textId="77777777" w:rsidR="00AA64DC" w:rsidRDefault="00AA64DC" w:rsidP="00AA64DC">
      <w:pPr>
        <w:pStyle w:val="Corpotesto"/>
        <w:ind w:left="113" w:right="112" w:firstLine="4"/>
        <w:jc w:val="both"/>
        <w:rPr>
          <w:sz w:val="24"/>
        </w:rPr>
      </w:pPr>
    </w:p>
    <w:p w14:paraId="0A9D4690" w14:textId="77777777" w:rsidR="004653E1" w:rsidRDefault="005430EE">
      <w:pPr>
        <w:pStyle w:val="Corpotesto"/>
        <w:ind w:left="114" w:right="119" w:hanging="1"/>
        <w:jc w:val="both"/>
      </w:pPr>
      <w:r>
        <w:t>Con il presente avviso non è indetta alcuna procedura di gara e non sono previste graduatorie di merito o attribuzioni</w:t>
      </w:r>
      <w:r>
        <w:rPr>
          <w:spacing w:val="40"/>
        </w:rPr>
        <w:t xml:space="preserve"> </w:t>
      </w:r>
      <w:r>
        <w:t>di punteggio, in quanto trattasi di una mera indagine conoscitiva che non determina alcun vincolo per il Comune di Guidonia Montecelio nei confronti dei soggetti partecipanti.</w:t>
      </w:r>
    </w:p>
    <w:p w14:paraId="4EA8B590" w14:textId="77777777" w:rsidR="00BC58E7" w:rsidRDefault="00BC58E7">
      <w:pPr>
        <w:pStyle w:val="Corpotesto"/>
        <w:spacing w:before="8"/>
        <w:rPr>
          <w:sz w:val="21"/>
        </w:rPr>
      </w:pPr>
    </w:p>
    <w:p w14:paraId="394A3872" w14:textId="77777777" w:rsidR="000530A4" w:rsidRDefault="000530A4">
      <w:pPr>
        <w:pStyle w:val="Corpotesto"/>
        <w:spacing w:before="8"/>
        <w:rPr>
          <w:sz w:val="21"/>
        </w:rPr>
      </w:pPr>
    </w:p>
    <w:p w14:paraId="6F642CCD" w14:textId="77777777" w:rsidR="004653E1" w:rsidRDefault="005430EE">
      <w:pPr>
        <w:pStyle w:val="Corpotesto"/>
        <w:ind w:left="114" w:right="134" w:firstLine="2"/>
        <w:jc w:val="both"/>
      </w:pPr>
      <w:r>
        <w:t>La stazione appaltante</w:t>
      </w:r>
      <w:r>
        <w:rPr>
          <w:spacing w:val="21"/>
        </w:rPr>
        <w:t xml:space="preserve"> </w:t>
      </w:r>
      <w:r>
        <w:t xml:space="preserve">si riserva la facoltà di selezionare </w:t>
      </w:r>
      <w:r w:rsidR="006124C7">
        <w:t xml:space="preserve">dai </w:t>
      </w:r>
      <w:r w:rsidR="00E14445">
        <w:t xml:space="preserve">tre </w:t>
      </w:r>
      <w:r w:rsidR="004744E5">
        <w:t xml:space="preserve"> a cinque </w:t>
      </w:r>
      <w:r>
        <w:t>operatori economici da invitare a formulare</w:t>
      </w:r>
      <w:r>
        <w:rPr>
          <w:spacing w:val="40"/>
        </w:rPr>
        <w:t xml:space="preserve"> </w:t>
      </w:r>
      <w:r>
        <w:t>un'offerta.</w:t>
      </w:r>
    </w:p>
    <w:p w14:paraId="7117A7EF" w14:textId="77777777" w:rsidR="004653E1" w:rsidRDefault="004653E1">
      <w:pPr>
        <w:pStyle w:val="Corpotesto"/>
        <w:spacing w:before="4"/>
      </w:pPr>
    </w:p>
    <w:p w14:paraId="33927895" w14:textId="77777777" w:rsidR="004653E1" w:rsidRPr="006124C7" w:rsidRDefault="005430EE">
      <w:pPr>
        <w:pStyle w:val="Titolo3"/>
        <w:jc w:val="left"/>
        <w:rPr>
          <w:b/>
        </w:rPr>
      </w:pPr>
      <w:r w:rsidRPr="006124C7">
        <w:rPr>
          <w:b/>
        </w:rPr>
        <w:t>ART.1</w:t>
      </w:r>
      <w:r w:rsidRPr="006124C7">
        <w:rPr>
          <w:b/>
          <w:spacing w:val="-3"/>
        </w:rPr>
        <w:t xml:space="preserve"> </w:t>
      </w:r>
      <w:r w:rsidRPr="006124C7">
        <w:rPr>
          <w:b/>
          <w:w w:val="85"/>
        </w:rPr>
        <w:t>—</w:t>
      </w:r>
      <w:r w:rsidRPr="006124C7">
        <w:rPr>
          <w:b/>
          <w:spacing w:val="2"/>
        </w:rPr>
        <w:t xml:space="preserve"> </w:t>
      </w:r>
      <w:r w:rsidRPr="006124C7">
        <w:rPr>
          <w:b/>
        </w:rPr>
        <w:t>OGGETTO</w:t>
      </w:r>
      <w:r w:rsidRPr="006124C7">
        <w:rPr>
          <w:b/>
          <w:spacing w:val="9"/>
        </w:rPr>
        <w:t xml:space="preserve"> </w:t>
      </w:r>
      <w:r w:rsidRPr="006124C7">
        <w:rPr>
          <w:b/>
          <w:spacing w:val="-2"/>
        </w:rPr>
        <w:t>DELL'AVVISO</w:t>
      </w:r>
    </w:p>
    <w:p w14:paraId="1528B03E" w14:textId="77777777" w:rsidR="004653E1" w:rsidRDefault="005430EE">
      <w:pPr>
        <w:pStyle w:val="Corpotesto"/>
        <w:spacing w:before="1"/>
        <w:ind w:left="113" w:right="119" w:firstLine="13"/>
        <w:jc w:val="both"/>
      </w:pPr>
      <w:r>
        <w:t xml:space="preserve">L'avviso ha per oggetto l'affidamento dell'Incarico Professionale per </w:t>
      </w:r>
      <w:r w:rsidR="005B08BE">
        <w:t xml:space="preserve">la </w:t>
      </w:r>
      <w:r>
        <w:t xml:space="preserve"> “</w:t>
      </w:r>
      <w:r w:rsidR="00604662">
        <w:rPr>
          <w:w w:val="95"/>
        </w:rPr>
        <w:t xml:space="preserve">RIDETERMINAZIONE DEI VALORI </w:t>
      </w:r>
      <w:r w:rsidR="005B08BE">
        <w:rPr>
          <w:w w:val="95"/>
        </w:rPr>
        <w:t xml:space="preserve">ICI- </w:t>
      </w:r>
      <w:r w:rsidR="00604662">
        <w:rPr>
          <w:w w:val="95"/>
        </w:rPr>
        <w:t>IMU PER LE ZONE CLASSIFICATE A DESTINAZIONE ESTRATTIVA O PRODUTTIVA E/0 AGRICOLA, MA SEMPRE CON UTILIZZAZIONE ESTRATTIVA</w:t>
      </w:r>
      <w:r w:rsidR="00604662">
        <w:t>,</w:t>
      </w:r>
      <w:r>
        <w:rPr>
          <w:spacing w:val="-2"/>
        </w:rPr>
        <w:t>”.</w:t>
      </w:r>
    </w:p>
    <w:p w14:paraId="54FDF245" w14:textId="77777777" w:rsidR="006677F6" w:rsidRDefault="005430EE" w:rsidP="006677F6">
      <w:pPr>
        <w:pStyle w:val="Corpotesto"/>
        <w:spacing w:before="121"/>
        <w:ind w:left="114" w:right="123" w:firstLine="3"/>
        <w:jc w:val="both"/>
      </w:pPr>
      <w:r w:rsidRPr="00E14445">
        <w:t>L'aggiudicatario</w:t>
      </w:r>
      <w:r w:rsidRPr="00E14445">
        <w:rPr>
          <w:spacing w:val="-7"/>
        </w:rPr>
        <w:t xml:space="preserve"> </w:t>
      </w:r>
      <w:r w:rsidRPr="00E14445">
        <w:t xml:space="preserve">dovrà </w:t>
      </w:r>
      <w:r w:rsidR="00432EDB" w:rsidRPr="00E14445">
        <w:t>svolgere uno studio tecnico e peritale afferente a valutazioni estimative</w:t>
      </w:r>
      <w:r w:rsidR="006124C7">
        <w:t xml:space="preserve"> </w:t>
      </w:r>
      <w:r w:rsidR="006677F6" w:rsidRPr="00E14445">
        <w:t xml:space="preserve">al fine di </w:t>
      </w:r>
      <w:r w:rsidR="00604662" w:rsidRPr="00E14445">
        <w:t xml:space="preserve"> </w:t>
      </w:r>
      <w:r w:rsidR="006677F6" w:rsidRPr="00E14445">
        <w:t xml:space="preserve">individuare con sufficiente concretezza </w:t>
      </w:r>
      <w:r w:rsidR="00604662" w:rsidRPr="00E14445">
        <w:t xml:space="preserve"> </w:t>
      </w:r>
      <w:r w:rsidR="006677F6" w:rsidRPr="00E14445">
        <w:t>gli indici di riferimento per la base imponibile ICI-IMU</w:t>
      </w:r>
      <w:r w:rsidR="00432EDB">
        <w:t xml:space="preserve">,  delle aree in zona D del P.R.G. - </w:t>
      </w:r>
      <w:r w:rsidR="002B6191" w:rsidRPr="002B6191">
        <w:rPr>
          <w:b/>
        </w:rPr>
        <w:t>sottozona</w:t>
      </w:r>
      <w:r w:rsidR="00432EDB" w:rsidRPr="002B6191">
        <w:rPr>
          <w:b/>
        </w:rPr>
        <w:t xml:space="preserve"> D3 e comunque delle aree </w:t>
      </w:r>
      <w:r w:rsidR="002B6191" w:rsidRPr="002B6191">
        <w:rPr>
          <w:b/>
        </w:rPr>
        <w:t>utilizzate a fini estrattivi</w:t>
      </w:r>
      <w:r w:rsidR="002B6191">
        <w:rPr>
          <w:b/>
        </w:rPr>
        <w:t>-</w:t>
      </w:r>
      <w:r w:rsidR="002B6191">
        <w:t xml:space="preserve"> </w:t>
      </w:r>
      <w:r w:rsidR="00432EDB">
        <w:t>.</w:t>
      </w:r>
    </w:p>
    <w:p w14:paraId="2D44204D" w14:textId="77777777" w:rsidR="004653E1" w:rsidRDefault="004653E1">
      <w:pPr>
        <w:jc w:val="both"/>
        <w:sectPr w:rsidR="004653E1">
          <w:type w:val="continuous"/>
          <w:pgSz w:w="11910" w:h="16840"/>
          <w:pgMar w:top="440" w:right="1020" w:bottom="280" w:left="1020" w:header="720" w:footer="720" w:gutter="0"/>
          <w:cols w:space="720"/>
        </w:sectPr>
      </w:pPr>
    </w:p>
    <w:p w14:paraId="2997FEA5" w14:textId="77777777" w:rsidR="004653E1" w:rsidRDefault="00432EDB">
      <w:pPr>
        <w:pStyle w:val="Titolo1"/>
        <w:spacing w:line="240" w:lineRule="auto"/>
      </w:pPr>
      <w:r>
        <w:lastRenderedPageBreak/>
        <w:t xml:space="preserve">ART. 2 </w:t>
      </w:r>
      <w:r w:rsidR="005430EE">
        <w:rPr>
          <w:spacing w:val="-3"/>
        </w:rPr>
        <w:t xml:space="preserve"> </w:t>
      </w:r>
      <w:r w:rsidR="005430EE">
        <w:t>–</w:t>
      </w:r>
      <w:r w:rsidR="005430EE">
        <w:rPr>
          <w:spacing w:val="-3"/>
        </w:rPr>
        <w:t xml:space="preserve"> </w:t>
      </w:r>
      <w:r w:rsidR="005430EE">
        <w:t>IMPORTO</w:t>
      </w:r>
      <w:r w:rsidR="005430EE">
        <w:rPr>
          <w:spacing w:val="-2"/>
        </w:rPr>
        <w:t xml:space="preserve"> DELL’AFFIDAMENTO</w:t>
      </w:r>
    </w:p>
    <w:p w14:paraId="4710BD28" w14:textId="77777777" w:rsidR="004653E1" w:rsidRDefault="00507401">
      <w:pPr>
        <w:pStyle w:val="Corpotesto"/>
        <w:spacing w:before="1" w:line="273" w:lineRule="auto"/>
        <w:ind w:left="115" w:right="110"/>
        <w:jc w:val="both"/>
      </w:pPr>
      <w:r>
        <w:t>I</w:t>
      </w:r>
      <w:r w:rsidR="005430EE">
        <w:t>l valore complessivo</w:t>
      </w:r>
      <w:r w:rsidR="00756629">
        <w:t xml:space="preserve"> presunto </w:t>
      </w:r>
      <w:r w:rsidR="005430EE">
        <w:t xml:space="preserve"> dell’affidamento è stimato in </w:t>
      </w:r>
      <w:r w:rsidR="005430EE">
        <w:rPr>
          <w:b/>
        </w:rPr>
        <w:t xml:space="preserve">€ </w:t>
      </w:r>
      <w:r w:rsidR="00432EDB">
        <w:rPr>
          <w:b/>
        </w:rPr>
        <w:t>4</w:t>
      </w:r>
      <w:r w:rsidR="00303172">
        <w:rPr>
          <w:b/>
        </w:rPr>
        <w:t>0</w:t>
      </w:r>
      <w:r w:rsidR="005430EE">
        <w:rPr>
          <w:b/>
        </w:rPr>
        <w:t>.000,00 (</w:t>
      </w:r>
      <w:r w:rsidR="004744E5">
        <w:rPr>
          <w:b/>
        </w:rPr>
        <w:t xml:space="preserve">quarantamila </w:t>
      </w:r>
      <w:r w:rsidR="005430EE">
        <w:rPr>
          <w:b/>
        </w:rPr>
        <w:t xml:space="preserve">euro) </w:t>
      </w:r>
      <w:r w:rsidR="005430EE">
        <w:t>comprensivo di eventuali spese ed IVA applicata secondo l’aliquota di legge e degli oneri previdenziali ed assistenziali.</w:t>
      </w:r>
    </w:p>
    <w:p w14:paraId="683590BA" w14:textId="77777777" w:rsidR="004653E1" w:rsidRDefault="004653E1">
      <w:pPr>
        <w:pStyle w:val="Corpotesto"/>
        <w:spacing w:before="5"/>
      </w:pPr>
    </w:p>
    <w:p w14:paraId="69FE30AB" w14:textId="77777777" w:rsidR="004653E1" w:rsidRDefault="00432EDB">
      <w:pPr>
        <w:pStyle w:val="Titolo1"/>
      </w:pPr>
      <w:r>
        <w:t>ART. 3</w:t>
      </w:r>
      <w:r w:rsidR="005430EE">
        <w:rPr>
          <w:spacing w:val="-7"/>
        </w:rPr>
        <w:t xml:space="preserve"> </w:t>
      </w:r>
      <w:r w:rsidR="005430EE">
        <w:t>–</w:t>
      </w:r>
      <w:r w:rsidR="005430EE">
        <w:rPr>
          <w:spacing w:val="-5"/>
        </w:rPr>
        <w:t xml:space="preserve"> </w:t>
      </w:r>
      <w:r w:rsidR="005430EE">
        <w:t>PROCEDURA</w:t>
      </w:r>
      <w:r w:rsidR="005430EE">
        <w:rPr>
          <w:spacing w:val="-4"/>
        </w:rPr>
        <w:t xml:space="preserve"> </w:t>
      </w:r>
      <w:r w:rsidR="005430EE">
        <w:t>PER</w:t>
      </w:r>
      <w:r w:rsidR="005430EE">
        <w:rPr>
          <w:spacing w:val="-4"/>
        </w:rPr>
        <w:t xml:space="preserve"> </w:t>
      </w:r>
      <w:r w:rsidR="005430EE">
        <w:t>L’ACQUISIZIONE</w:t>
      </w:r>
      <w:r w:rsidR="005430EE">
        <w:rPr>
          <w:spacing w:val="-7"/>
        </w:rPr>
        <w:t xml:space="preserve"> </w:t>
      </w:r>
      <w:r w:rsidR="005430EE">
        <w:t>DELLE</w:t>
      </w:r>
      <w:r w:rsidR="005430EE">
        <w:rPr>
          <w:spacing w:val="-3"/>
        </w:rPr>
        <w:t xml:space="preserve"> </w:t>
      </w:r>
      <w:r w:rsidR="005430EE">
        <w:t>MANIFESTAZIONI</w:t>
      </w:r>
      <w:r w:rsidR="005430EE">
        <w:rPr>
          <w:spacing w:val="-5"/>
        </w:rPr>
        <w:t xml:space="preserve"> </w:t>
      </w:r>
      <w:r w:rsidR="005430EE">
        <w:t>DI</w:t>
      </w:r>
      <w:r w:rsidR="005430EE">
        <w:rPr>
          <w:spacing w:val="-2"/>
        </w:rPr>
        <w:t xml:space="preserve"> INTERESSE</w:t>
      </w:r>
    </w:p>
    <w:p w14:paraId="579E0F0C" w14:textId="77777777" w:rsidR="004653E1" w:rsidRDefault="005B08BE" w:rsidP="005B08BE">
      <w:pPr>
        <w:pStyle w:val="Titolo2"/>
        <w:tabs>
          <w:tab w:val="left" w:pos="447"/>
        </w:tabs>
        <w:spacing w:line="252" w:lineRule="exact"/>
        <w:ind w:hanging="304"/>
      </w:pPr>
      <w:r>
        <w:t xml:space="preserve">3.1 </w:t>
      </w:r>
      <w:r w:rsidR="005430EE">
        <w:t>Strumenti</w:t>
      </w:r>
      <w:r w:rsidR="005430EE">
        <w:rPr>
          <w:spacing w:val="-4"/>
        </w:rPr>
        <w:t xml:space="preserve"> </w:t>
      </w:r>
      <w:r w:rsidR="005430EE">
        <w:t>e</w:t>
      </w:r>
      <w:r w:rsidR="005430EE">
        <w:rPr>
          <w:spacing w:val="-2"/>
        </w:rPr>
        <w:t xml:space="preserve"> </w:t>
      </w:r>
      <w:r w:rsidR="005430EE">
        <w:t>supporti</w:t>
      </w:r>
      <w:r w:rsidR="005430EE">
        <w:rPr>
          <w:spacing w:val="-4"/>
        </w:rPr>
        <w:t xml:space="preserve"> </w:t>
      </w:r>
      <w:r w:rsidR="005430EE">
        <w:t>per</w:t>
      </w:r>
      <w:r w:rsidR="005430EE">
        <w:rPr>
          <w:spacing w:val="-2"/>
        </w:rPr>
        <w:t xml:space="preserve"> </w:t>
      </w:r>
      <w:r w:rsidR="005430EE">
        <w:t>lo</w:t>
      </w:r>
      <w:r w:rsidR="005430EE">
        <w:rPr>
          <w:spacing w:val="-4"/>
        </w:rPr>
        <w:t xml:space="preserve"> </w:t>
      </w:r>
      <w:r w:rsidR="005430EE">
        <w:t>svolgimento</w:t>
      </w:r>
      <w:r w:rsidR="005430EE">
        <w:rPr>
          <w:spacing w:val="-3"/>
        </w:rPr>
        <w:t xml:space="preserve"> </w:t>
      </w:r>
      <w:r w:rsidR="005430EE">
        <w:t>e</w:t>
      </w:r>
      <w:r w:rsidR="005430EE">
        <w:rPr>
          <w:spacing w:val="-3"/>
        </w:rPr>
        <w:t xml:space="preserve"> </w:t>
      </w:r>
      <w:r w:rsidR="005430EE">
        <w:rPr>
          <w:spacing w:val="-2"/>
        </w:rPr>
        <w:t>comunicazione</w:t>
      </w:r>
    </w:p>
    <w:p w14:paraId="65B43405" w14:textId="4B08AED6" w:rsidR="004653E1" w:rsidRDefault="005430EE">
      <w:pPr>
        <w:pStyle w:val="Corpotesto"/>
        <w:ind w:left="115" w:right="111"/>
        <w:jc w:val="both"/>
      </w:pPr>
      <w:r>
        <w:t>L’acquisizione delle manifestazioni di interesse (espresse utilizzando il modello “Manifestazione di Interesse” allegato n. 01) avverrà esclusivamente in modalità telematica: la Stazione Appaltante pubblicherà qualsiasi comunicazione, documento e/o atto relativo all’affidamento sul portale istituzionale del Comune di Guidonia Montecelio alla</w:t>
      </w:r>
      <w:r>
        <w:rPr>
          <w:spacing w:val="-1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dedicata e</w:t>
      </w:r>
      <w:r w:rsidR="00432EDB">
        <w:t xml:space="preserve">, </w:t>
      </w:r>
      <w:r>
        <w:t xml:space="preserve"> gli operatori interessati interagiranno con</w:t>
      </w:r>
      <w:r>
        <w:rPr>
          <w:spacing w:val="-1"/>
        </w:rPr>
        <w:t xml:space="preserve"> </w:t>
      </w:r>
      <w:r>
        <w:t xml:space="preserve">la stazione appaltante, partecipando alla ricerca di mercato, inviando la documentazione amministrativa, i preventivi di spesa e comunicazioni attraverso comunicazioni PEC all’indirizzo </w:t>
      </w:r>
      <w:r w:rsidR="00111224">
        <w:rPr>
          <w:i/>
          <w:color w:val="0000FF"/>
          <w:u w:val="single" w:color="0000FF"/>
        </w:rPr>
        <w:t>urbanistica .amministrativa</w:t>
      </w:r>
      <w:r w:rsidR="00D93C1E">
        <w:rPr>
          <w:i/>
          <w:color w:val="0000FF"/>
          <w:u w:val="single" w:color="0000FF"/>
        </w:rPr>
        <w:t>@pec.guidonia.org</w:t>
      </w:r>
      <w:r>
        <w:t>.</w:t>
      </w:r>
    </w:p>
    <w:p w14:paraId="4D3C9CE6" w14:textId="77777777" w:rsidR="004653E1" w:rsidRDefault="004653E1">
      <w:pPr>
        <w:pStyle w:val="Corpotesto"/>
      </w:pPr>
    </w:p>
    <w:p w14:paraId="295C11C7" w14:textId="77777777" w:rsidR="004653E1" w:rsidRDefault="005B08BE" w:rsidP="005B08BE">
      <w:pPr>
        <w:pStyle w:val="Titolo2"/>
        <w:tabs>
          <w:tab w:val="left" w:pos="447"/>
        </w:tabs>
        <w:ind w:left="114" w:firstLine="0"/>
      </w:pPr>
      <w:r>
        <w:t xml:space="preserve">3.2 </w:t>
      </w:r>
      <w:r w:rsidR="005430EE">
        <w:t>Fasi</w:t>
      </w:r>
      <w:r w:rsidR="005430EE">
        <w:rPr>
          <w:spacing w:val="-3"/>
        </w:rPr>
        <w:t xml:space="preserve"> </w:t>
      </w:r>
      <w:r w:rsidR="005430EE">
        <w:t>e</w:t>
      </w:r>
      <w:r w:rsidR="005430EE">
        <w:rPr>
          <w:spacing w:val="-1"/>
        </w:rPr>
        <w:t xml:space="preserve"> </w:t>
      </w:r>
      <w:r w:rsidR="005430EE">
        <w:t>modalità</w:t>
      </w:r>
      <w:r w:rsidR="005430EE">
        <w:rPr>
          <w:spacing w:val="-2"/>
        </w:rPr>
        <w:t xml:space="preserve"> </w:t>
      </w:r>
      <w:r w:rsidR="005430EE">
        <w:t>di</w:t>
      </w:r>
      <w:r w:rsidR="005430EE">
        <w:rPr>
          <w:spacing w:val="-4"/>
        </w:rPr>
        <w:t xml:space="preserve"> </w:t>
      </w:r>
      <w:r w:rsidR="005430EE">
        <w:rPr>
          <w:spacing w:val="-2"/>
        </w:rPr>
        <w:t>svolgimento</w:t>
      </w:r>
    </w:p>
    <w:p w14:paraId="1569A919" w14:textId="77777777" w:rsidR="00111224" w:rsidRDefault="005430EE" w:rsidP="00111224">
      <w:pPr>
        <w:pStyle w:val="Corpotesto"/>
        <w:ind w:left="115" w:right="111"/>
        <w:jc w:val="both"/>
      </w:pPr>
      <w:r>
        <w:t xml:space="preserve">Gli interessati all'affidamento di cui trattasi dovranno presentare interesse nei termini, modalità e contenuti indicati nel presente Avviso tramite PEC inviata all’indirizzo </w:t>
      </w:r>
      <w:r w:rsidR="00111224">
        <w:rPr>
          <w:i/>
          <w:color w:val="0000FF"/>
          <w:u w:val="single" w:color="0000FF"/>
        </w:rPr>
        <w:t>urbanistica .amministrativa@pec.guidonia.org</w:t>
      </w:r>
      <w:r w:rsidR="00111224">
        <w:t>.</w:t>
      </w:r>
    </w:p>
    <w:p w14:paraId="4C22BA30" w14:textId="1188D47D" w:rsidR="004653E1" w:rsidRDefault="005430EE">
      <w:pPr>
        <w:pStyle w:val="Corpotesto"/>
        <w:spacing w:before="2"/>
        <w:ind w:left="115" w:right="111"/>
        <w:jc w:val="both"/>
      </w:pPr>
      <w:r>
        <w:t>.</w:t>
      </w:r>
    </w:p>
    <w:p w14:paraId="6B4D946F" w14:textId="77777777" w:rsidR="004653E1" w:rsidRDefault="004653E1">
      <w:pPr>
        <w:pStyle w:val="Corpotesto"/>
        <w:spacing w:before="10"/>
        <w:rPr>
          <w:sz w:val="21"/>
        </w:rPr>
      </w:pPr>
    </w:p>
    <w:p w14:paraId="1A444DBA" w14:textId="77777777" w:rsidR="004653E1" w:rsidRDefault="005B08BE" w:rsidP="005B08BE">
      <w:pPr>
        <w:pStyle w:val="Titolo2"/>
        <w:tabs>
          <w:tab w:val="left" w:pos="447"/>
        </w:tabs>
        <w:spacing w:before="1" w:line="252" w:lineRule="exact"/>
        <w:ind w:left="114" w:firstLine="0"/>
      </w:pPr>
      <w:r>
        <w:t xml:space="preserve">3.3 </w:t>
      </w:r>
      <w:r w:rsidR="005430EE">
        <w:t>Tipologia</w:t>
      </w:r>
      <w:r w:rsidR="005430EE">
        <w:rPr>
          <w:spacing w:val="-4"/>
        </w:rPr>
        <w:t xml:space="preserve"> </w:t>
      </w:r>
      <w:r w:rsidR="005430EE">
        <w:t>di</w:t>
      </w:r>
      <w:r w:rsidR="005430EE">
        <w:rPr>
          <w:spacing w:val="-5"/>
        </w:rPr>
        <w:t xml:space="preserve"> </w:t>
      </w:r>
      <w:r w:rsidR="005430EE">
        <w:rPr>
          <w:spacing w:val="-2"/>
        </w:rPr>
        <w:t>affidamento</w:t>
      </w:r>
    </w:p>
    <w:p w14:paraId="4966A585" w14:textId="77777777" w:rsidR="004653E1" w:rsidRDefault="005430EE" w:rsidP="00111224">
      <w:pPr>
        <w:pStyle w:val="Corpotesto"/>
        <w:ind w:left="115"/>
        <w:jc w:val="both"/>
      </w:pPr>
      <w:r>
        <w:t>La</w:t>
      </w:r>
      <w:r>
        <w:rPr>
          <w:spacing w:val="80"/>
        </w:rPr>
        <w:t xml:space="preserve"> </w:t>
      </w:r>
      <w:r>
        <w:t>presente</w:t>
      </w:r>
      <w:r>
        <w:rPr>
          <w:spacing w:val="80"/>
        </w:rPr>
        <w:t xml:space="preserve"> </w:t>
      </w:r>
      <w:r w:rsidR="00507401">
        <w:rPr>
          <w:spacing w:val="80"/>
        </w:rPr>
        <w:t xml:space="preserve">indagine </w:t>
      </w:r>
      <w:r>
        <w:t>non</w:t>
      </w:r>
      <w:r>
        <w:rPr>
          <w:spacing w:val="80"/>
        </w:rPr>
        <w:t xml:space="preserve"> </w:t>
      </w:r>
      <w:r>
        <w:t>costituisce</w:t>
      </w:r>
      <w:r>
        <w:rPr>
          <w:spacing w:val="80"/>
        </w:rPr>
        <w:t xml:space="preserve"> </w:t>
      </w:r>
      <w:r>
        <w:t>una</w:t>
      </w:r>
      <w:r>
        <w:rPr>
          <w:spacing w:val="80"/>
        </w:rPr>
        <w:t xml:space="preserve"> </w:t>
      </w:r>
      <w:r>
        <w:t>procedura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gara,</w:t>
      </w:r>
      <w:r>
        <w:rPr>
          <w:spacing w:val="80"/>
        </w:rPr>
        <w:t xml:space="preserve"> </w:t>
      </w:r>
      <w:r>
        <w:t>ma</w:t>
      </w:r>
      <w:r>
        <w:rPr>
          <w:spacing w:val="80"/>
        </w:rPr>
        <w:t xml:space="preserve"> </w:t>
      </w:r>
      <w:r>
        <w:t>una</w:t>
      </w:r>
      <w:r>
        <w:rPr>
          <w:spacing w:val="80"/>
        </w:rPr>
        <w:t xml:space="preserve"> </w:t>
      </w:r>
      <w:r>
        <w:t>ricerca</w:t>
      </w:r>
      <w:r>
        <w:rPr>
          <w:spacing w:val="79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mercato</w:t>
      </w:r>
      <w:r>
        <w:rPr>
          <w:spacing w:val="80"/>
        </w:rPr>
        <w:t xml:space="preserve"> </w:t>
      </w:r>
      <w:r>
        <w:t>volta</w:t>
      </w:r>
      <w:r>
        <w:rPr>
          <w:spacing w:val="80"/>
        </w:rPr>
        <w:t xml:space="preserve"> </w:t>
      </w:r>
      <w:r>
        <w:t>ad</w:t>
      </w:r>
      <w:r>
        <w:rPr>
          <w:spacing w:val="80"/>
        </w:rPr>
        <w:t xml:space="preserve"> </w:t>
      </w:r>
      <w:r>
        <w:t>acquisire manifestazioni di interesse per il successivo affidamento diretto. Fasi della procedura:</w:t>
      </w:r>
    </w:p>
    <w:p w14:paraId="01E8CE11" w14:textId="77777777" w:rsidR="004653E1" w:rsidRDefault="005430EE">
      <w:pPr>
        <w:pStyle w:val="Paragrafoelenco"/>
        <w:numPr>
          <w:ilvl w:val="2"/>
          <w:numId w:val="4"/>
        </w:numPr>
        <w:tabs>
          <w:tab w:val="left" w:pos="836"/>
        </w:tabs>
        <w:spacing w:before="115"/>
        <w:ind w:hanging="361"/>
      </w:pPr>
      <w:r>
        <w:t>acquisite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manifestazioni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interesse,</w:t>
      </w:r>
      <w:r>
        <w:rPr>
          <w:spacing w:val="-3"/>
        </w:rPr>
        <w:t xml:space="preserve"> </w:t>
      </w:r>
      <w:r>
        <w:t>verrà</w:t>
      </w:r>
      <w:r>
        <w:rPr>
          <w:spacing w:val="-7"/>
        </w:rPr>
        <w:t xml:space="preserve"> </w:t>
      </w:r>
      <w:r>
        <w:t>valutata</w:t>
      </w:r>
      <w:r>
        <w:rPr>
          <w:spacing w:val="-5"/>
        </w:rPr>
        <w:t xml:space="preserve"> </w:t>
      </w:r>
      <w:r>
        <w:t>l’esperienza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attinenza</w:t>
      </w:r>
      <w:r>
        <w:rPr>
          <w:spacing w:val="-5"/>
        </w:rPr>
        <w:t xml:space="preserve"> </w:t>
      </w:r>
      <w:r>
        <w:rPr>
          <w:spacing w:val="-2"/>
        </w:rPr>
        <w:t>curriculare;</w:t>
      </w:r>
    </w:p>
    <w:p w14:paraId="5B36011F" w14:textId="77777777" w:rsidR="004653E1" w:rsidRDefault="005430EE">
      <w:pPr>
        <w:pStyle w:val="Paragrafoelenco"/>
        <w:numPr>
          <w:ilvl w:val="2"/>
          <w:numId w:val="4"/>
        </w:numPr>
        <w:tabs>
          <w:tab w:val="left" w:pos="836"/>
        </w:tabs>
        <w:spacing w:before="114"/>
        <w:ind w:hanging="361"/>
      </w:pPr>
      <w:r>
        <w:t>agli</w:t>
      </w:r>
      <w:r>
        <w:rPr>
          <w:spacing w:val="-6"/>
        </w:rPr>
        <w:t xml:space="preserve"> </w:t>
      </w:r>
      <w:r>
        <w:t>istanti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curriculari</w:t>
      </w:r>
      <w:r>
        <w:rPr>
          <w:spacing w:val="-3"/>
        </w:rPr>
        <w:t xml:space="preserve"> </w:t>
      </w:r>
      <w:r>
        <w:t>ritenuti</w:t>
      </w:r>
      <w:r>
        <w:rPr>
          <w:spacing w:val="-3"/>
        </w:rPr>
        <w:t xml:space="preserve"> </w:t>
      </w:r>
      <w:r>
        <w:t>idonei,</w:t>
      </w:r>
      <w:r>
        <w:rPr>
          <w:spacing w:val="-3"/>
        </w:rPr>
        <w:t xml:space="preserve"> </w:t>
      </w:r>
      <w:r>
        <w:t>verrà</w:t>
      </w:r>
      <w:r>
        <w:rPr>
          <w:spacing w:val="-5"/>
        </w:rPr>
        <w:t xml:space="preserve"> </w:t>
      </w:r>
      <w:r>
        <w:t>chiesto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preventivo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spesa;</w:t>
      </w:r>
    </w:p>
    <w:p w14:paraId="41D5DCC7" w14:textId="77777777" w:rsidR="004653E1" w:rsidRPr="00AA64DC" w:rsidRDefault="005430EE">
      <w:pPr>
        <w:pStyle w:val="Paragrafoelenco"/>
        <w:numPr>
          <w:ilvl w:val="2"/>
          <w:numId w:val="4"/>
        </w:numPr>
        <w:tabs>
          <w:tab w:val="left" w:pos="836"/>
        </w:tabs>
        <w:spacing w:before="114"/>
        <w:ind w:right="111"/>
      </w:pPr>
      <w:r>
        <w:t>valutato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curriculum</w:t>
      </w:r>
      <w:r>
        <w:rPr>
          <w:spacing w:val="40"/>
        </w:rPr>
        <w:t xml:space="preserve"> </w:t>
      </w:r>
      <w:r>
        <w:t>professionale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preventivo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spesa,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procederà</w:t>
      </w:r>
      <w:r>
        <w:rPr>
          <w:spacing w:val="40"/>
        </w:rPr>
        <w:t xml:space="preserve"> </w:t>
      </w:r>
      <w:r>
        <w:t>mediante</w:t>
      </w:r>
      <w:r>
        <w:rPr>
          <w:spacing w:val="40"/>
        </w:rPr>
        <w:t xml:space="preserve"> </w:t>
      </w:r>
      <w:r>
        <w:t xml:space="preserve">affidamento </w:t>
      </w:r>
      <w:r w:rsidRPr="00AA64DC">
        <w:t>diretto, ai se</w:t>
      </w:r>
      <w:r w:rsidR="00303172" w:rsidRPr="00AA64DC">
        <w:t>nsi dell’art. 36 comma 2 lett. a</w:t>
      </w:r>
      <w:r w:rsidR="00194A7A">
        <w:t xml:space="preserve"> del D.Lgs 50/2016</w:t>
      </w:r>
      <w:r w:rsidRPr="00AA64DC">
        <w:t xml:space="preserve">), per importi </w:t>
      </w:r>
      <w:r w:rsidR="00303172" w:rsidRPr="00AA64DC">
        <w:t xml:space="preserve">inferiori ad </w:t>
      </w:r>
      <w:r w:rsidRPr="00AA64DC">
        <w:t xml:space="preserve"> € 40.000,00.</w:t>
      </w:r>
    </w:p>
    <w:p w14:paraId="448398F5" w14:textId="77777777" w:rsidR="004653E1" w:rsidRDefault="004653E1">
      <w:pPr>
        <w:pStyle w:val="Corpotesto"/>
        <w:spacing w:before="9"/>
        <w:rPr>
          <w:sz w:val="31"/>
        </w:rPr>
      </w:pPr>
    </w:p>
    <w:p w14:paraId="078FC09B" w14:textId="77777777" w:rsidR="004653E1" w:rsidRDefault="005430EE" w:rsidP="00AA64DC">
      <w:pPr>
        <w:pStyle w:val="Corpotesto"/>
        <w:ind w:left="426" w:right="111" w:firstLine="29"/>
        <w:jc w:val="both"/>
      </w:pPr>
      <w:r>
        <w:t>Nella valutazione dell’attinenza curriculare, tra gli operatori economici ritenu</w:t>
      </w:r>
      <w:r w:rsidR="00AA64DC">
        <w:t>ti idonei, rappresenterà titolo di preferenza :</w:t>
      </w:r>
    </w:p>
    <w:p w14:paraId="30DCA65E" w14:textId="296F73EF" w:rsidR="00AA64DC" w:rsidRDefault="00AA64DC" w:rsidP="00AA64DC">
      <w:pPr>
        <w:pStyle w:val="Corpotesto"/>
        <w:numPr>
          <w:ilvl w:val="0"/>
          <w:numId w:val="6"/>
        </w:numPr>
        <w:ind w:right="111"/>
        <w:jc w:val="both"/>
      </w:pPr>
      <w:r>
        <w:t>ruoli accademici ricoperti</w:t>
      </w:r>
      <w:r w:rsidR="00111224">
        <w:t xml:space="preserve"> in materie attinenti l’oggetto di incarico</w:t>
      </w:r>
      <w:r>
        <w:t>;</w:t>
      </w:r>
    </w:p>
    <w:p w14:paraId="1BE7367F" w14:textId="5EEC670D" w:rsidR="00AA64DC" w:rsidRDefault="00AA64DC" w:rsidP="00AA64DC">
      <w:pPr>
        <w:pStyle w:val="Corpotesto"/>
        <w:numPr>
          <w:ilvl w:val="0"/>
          <w:numId w:val="6"/>
        </w:numPr>
        <w:ind w:right="111"/>
        <w:jc w:val="both"/>
      </w:pPr>
      <w:r>
        <w:t>pubblicazioni</w:t>
      </w:r>
      <w:r w:rsidR="00111224" w:rsidRPr="00111224">
        <w:t xml:space="preserve"> </w:t>
      </w:r>
      <w:r w:rsidR="00111224">
        <w:t>in materie attinenti l’oggetto di incarico</w:t>
      </w:r>
      <w:r>
        <w:t>;</w:t>
      </w:r>
    </w:p>
    <w:p w14:paraId="10227185" w14:textId="494C7FEC" w:rsidR="00AA64DC" w:rsidRDefault="00AA64DC" w:rsidP="00AA64DC">
      <w:pPr>
        <w:pStyle w:val="Corpotesto"/>
        <w:numPr>
          <w:ilvl w:val="0"/>
          <w:numId w:val="6"/>
        </w:numPr>
        <w:ind w:right="111"/>
        <w:jc w:val="both"/>
      </w:pPr>
      <w:r>
        <w:t xml:space="preserve">essere stato parte di commissioni e/o convegni scientifici e/o </w:t>
      </w:r>
      <w:r w:rsidR="00756629">
        <w:t>aver ricoperto ruoli direttivi di riviste di settore</w:t>
      </w:r>
      <w:r w:rsidR="006124C7">
        <w:t>,</w:t>
      </w:r>
      <w:r w:rsidR="00756629">
        <w:t xml:space="preserve"> attinenti le materie oggetto di incarico ;</w:t>
      </w:r>
    </w:p>
    <w:p w14:paraId="16D469A3" w14:textId="1563B24C" w:rsidR="00111224" w:rsidRDefault="00111224" w:rsidP="00AA64DC">
      <w:pPr>
        <w:pStyle w:val="Corpotesto"/>
        <w:numPr>
          <w:ilvl w:val="0"/>
          <w:numId w:val="6"/>
        </w:numPr>
        <w:ind w:right="111"/>
        <w:jc w:val="both"/>
      </w:pPr>
      <w:r>
        <w:t>aver svolto valutazioni peritali per tipologie di beni analoghi (valutazioni IMU per tipologie di aree assimilabili per destinazione e/o funzione),</w:t>
      </w:r>
    </w:p>
    <w:p w14:paraId="1469A474" w14:textId="77777777" w:rsidR="004653E1" w:rsidRDefault="004653E1">
      <w:pPr>
        <w:pStyle w:val="Corpotesto"/>
        <w:spacing w:before="2"/>
      </w:pPr>
    </w:p>
    <w:p w14:paraId="33D6C544" w14:textId="0D45F4FB" w:rsidR="004653E1" w:rsidRDefault="005430EE">
      <w:pPr>
        <w:pStyle w:val="Titolo1"/>
      </w:pPr>
      <w:r>
        <w:t>ART.</w:t>
      </w:r>
      <w:r w:rsidR="00885CFB">
        <w:t>4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PARTECIPAZIONE</w:t>
      </w:r>
    </w:p>
    <w:p w14:paraId="515A9459" w14:textId="77777777" w:rsidR="004653E1" w:rsidRDefault="005430EE">
      <w:pPr>
        <w:pStyle w:val="Corpotesto"/>
        <w:ind w:left="115" w:right="108"/>
        <w:jc w:val="both"/>
      </w:pPr>
      <w:r>
        <w:t>Ai sensi dell’art.45 del D.Lgs. n.50/2016, potranno presentare istanza di partecipazione alla procedura di scelta del contraente</w:t>
      </w:r>
      <w:r>
        <w:rPr>
          <w:spacing w:val="-2"/>
        </w:rPr>
        <w:t xml:space="preserve"> </w:t>
      </w:r>
      <w:r>
        <w:t>volta all’affidamento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gli operatori</w:t>
      </w:r>
      <w:r>
        <w:rPr>
          <w:spacing w:val="-2"/>
        </w:rPr>
        <w:t xml:space="preserve"> </w:t>
      </w:r>
      <w:r>
        <w:t>economici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all’art.3</w:t>
      </w:r>
      <w:r>
        <w:rPr>
          <w:spacing w:val="-2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lett.p) del D.Lgs. n.50/2016, nonché gli operatori economici stabiliti in altri Stati membri, costituiti conformemente alla legislazione vigente nei rispettivi Paesi in possesso dei seguenti requisiti:</w:t>
      </w:r>
    </w:p>
    <w:p w14:paraId="1AFA0196" w14:textId="77777777" w:rsidR="004653E1" w:rsidRDefault="005430EE">
      <w:pPr>
        <w:pStyle w:val="Paragrafoelenco"/>
        <w:numPr>
          <w:ilvl w:val="0"/>
          <w:numId w:val="3"/>
        </w:numPr>
        <w:tabs>
          <w:tab w:val="left" w:pos="836"/>
        </w:tabs>
        <w:spacing w:line="252" w:lineRule="exact"/>
        <w:ind w:hanging="361"/>
        <w:jc w:val="both"/>
      </w:pPr>
      <w:r>
        <w:t>assenza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all’art.80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D.lgs. </w:t>
      </w:r>
      <w:r>
        <w:rPr>
          <w:spacing w:val="-2"/>
        </w:rPr>
        <w:t>n.50/2016;</w:t>
      </w:r>
    </w:p>
    <w:p w14:paraId="041B9683" w14:textId="77777777" w:rsidR="004653E1" w:rsidRDefault="005430EE">
      <w:pPr>
        <w:pStyle w:val="Paragrafoelenco"/>
        <w:numPr>
          <w:ilvl w:val="0"/>
          <w:numId w:val="3"/>
        </w:numPr>
        <w:tabs>
          <w:tab w:val="left" w:pos="836"/>
        </w:tabs>
        <w:spacing w:line="252" w:lineRule="exact"/>
        <w:ind w:hanging="361"/>
        <w:jc w:val="both"/>
      </w:pPr>
      <w:r>
        <w:t>insussistenza</w:t>
      </w:r>
      <w:r>
        <w:rPr>
          <w:spacing w:val="-3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interdittive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all’art.53</w:t>
      </w:r>
      <w:r>
        <w:rPr>
          <w:spacing w:val="-4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16ter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</w:t>
      </w:r>
      <w:r>
        <w:rPr>
          <w:spacing w:val="-3"/>
        </w:rPr>
        <w:t xml:space="preserve"> </w:t>
      </w:r>
      <w:r>
        <w:rPr>
          <w:spacing w:val="-2"/>
        </w:rPr>
        <w:t>n.165/2001;</w:t>
      </w:r>
    </w:p>
    <w:p w14:paraId="3169C9DA" w14:textId="77777777" w:rsidR="004653E1" w:rsidRDefault="005430EE">
      <w:pPr>
        <w:pStyle w:val="Paragrafoelenco"/>
        <w:numPr>
          <w:ilvl w:val="0"/>
          <w:numId w:val="3"/>
        </w:numPr>
        <w:tabs>
          <w:tab w:val="left" w:pos="836"/>
        </w:tabs>
        <w:spacing w:before="2"/>
        <w:ind w:right="109"/>
        <w:jc w:val="both"/>
      </w:pPr>
      <w:r>
        <w:t>insussistenza di situazioni di conflitto di interesse, anche potenziale, e di eventuali altre cause di divieto a contrarre con la Pubblica Amministrazione;</w:t>
      </w:r>
    </w:p>
    <w:p w14:paraId="427174C1" w14:textId="77777777" w:rsidR="000F327A" w:rsidRDefault="005430EE" w:rsidP="000F327A">
      <w:pPr>
        <w:pStyle w:val="Paragrafoelenco"/>
        <w:numPr>
          <w:ilvl w:val="0"/>
          <w:numId w:val="3"/>
        </w:numPr>
        <w:tabs>
          <w:tab w:val="left" w:pos="836"/>
        </w:tabs>
        <w:spacing w:line="251" w:lineRule="exact"/>
        <w:ind w:hanging="361"/>
        <w:jc w:val="both"/>
      </w:pPr>
      <w:r>
        <w:t>requisiti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idoneità</w:t>
      </w:r>
      <w:r>
        <w:rPr>
          <w:spacing w:val="-5"/>
        </w:rPr>
        <w:t xml:space="preserve"> </w:t>
      </w:r>
      <w:r>
        <w:t>professionale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all’art.83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lett.a)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</w:t>
      </w:r>
      <w:r>
        <w:rPr>
          <w:spacing w:val="-2"/>
        </w:rPr>
        <w:t xml:space="preserve"> n.50/2016;</w:t>
      </w:r>
    </w:p>
    <w:p w14:paraId="1598F1AC" w14:textId="77777777" w:rsidR="007958DE" w:rsidRPr="007958DE" w:rsidRDefault="005430EE">
      <w:pPr>
        <w:pStyle w:val="Paragrafoelenco"/>
        <w:numPr>
          <w:ilvl w:val="0"/>
          <w:numId w:val="3"/>
        </w:numPr>
        <w:tabs>
          <w:tab w:val="left" w:pos="836"/>
        </w:tabs>
        <w:spacing w:before="75"/>
        <w:ind w:right="111"/>
        <w:jc w:val="both"/>
      </w:pPr>
      <w:r>
        <w:t>capacità</w:t>
      </w:r>
      <w:r>
        <w:rPr>
          <w:spacing w:val="-1"/>
        </w:rPr>
        <w:t xml:space="preserve"> </w:t>
      </w:r>
      <w:r>
        <w:t>tecniche</w:t>
      </w:r>
      <w:r>
        <w:rPr>
          <w:spacing w:val="-1"/>
        </w:rPr>
        <w:t xml:space="preserve"> </w:t>
      </w:r>
      <w:r>
        <w:t>e professionali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all’art.83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lett.c)</w:t>
      </w:r>
      <w:r>
        <w:rPr>
          <w:spacing w:val="-1"/>
        </w:rPr>
        <w:t xml:space="preserve"> </w:t>
      </w:r>
      <w:r>
        <w:t>attinenti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proporzionate</w:t>
      </w:r>
      <w:r>
        <w:rPr>
          <w:spacing w:val="-1"/>
        </w:rPr>
        <w:t xml:space="preserve"> </w:t>
      </w:r>
      <w:r>
        <w:t xml:space="preserve">all’oggetto dell’appalto: esperienze specifiche maturate nello specifico settore dell’appalto negli ultimi cinque anni e/o titoli di studio e/o qualifiche professionali specifiche attinenti allo specifico settore </w:t>
      </w:r>
      <w:r>
        <w:rPr>
          <w:spacing w:val="-2"/>
        </w:rPr>
        <w:t>dell’appalto.</w:t>
      </w:r>
      <w:r w:rsidR="000F327A">
        <w:rPr>
          <w:spacing w:val="-2"/>
        </w:rPr>
        <w:t xml:space="preserve"> </w:t>
      </w:r>
    </w:p>
    <w:p w14:paraId="277C19FE" w14:textId="77777777" w:rsidR="004653E1" w:rsidRPr="007958DE" w:rsidRDefault="007958DE" w:rsidP="007958DE">
      <w:pPr>
        <w:pStyle w:val="Paragrafoelenco"/>
        <w:tabs>
          <w:tab w:val="left" w:pos="836"/>
        </w:tabs>
        <w:spacing w:before="75"/>
        <w:ind w:right="111" w:firstLine="0"/>
        <w:rPr>
          <w:b/>
        </w:rPr>
      </w:pPr>
      <w:r w:rsidRPr="007958DE">
        <w:rPr>
          <w:b/>
          <w:spacing w:val="-2"/>
        </w:rPr>
        <w:t xml:space="preserve">In particolare per quanto attiene ai requisiti tecnico professionale </w:t>
      </w:r>
      <w:r w:rsidR="000F327A" w:rsidRPr="007958DE">
        <w:rPr>
          <w:b/>
          <w:spacing w:val="-2"/>
        </w:rPr>
        <w:t xml:space="preserve">è necessario aver sviluppato </w:t>
      </w:r>
      <w:r w:rsidRPr="007958DE">
        <w:rPr>
          <w:b/>
          <w:spacing w:val="-2"/>
        </w:rPr>
        <w:t>nel percorso professionale un know how specificamen</w:t>
      </w:r>
      <w:r w:rsidR="002B6191">
        <w:rPr>
          <w:b/>
          <w:spacing w:val="-2"/>
        </w:rPr>
        <w:t xml:space="preserve">te orientato alla trattazione delle seguenti </w:t>
      </w:r>
      <w:r w:rsidRPr="007958DE">
        <w:rPr>
          <w:b/>
          <w:spacing w:val="-2"/>
        </w:rPr>
        <w:t xml:space="preserve"> materie</w:t>
      </w:r>
      <w:r>
        <w:rPr>
          <w:b/>
          <w:spacing w:val="-2"/>
        </w:rPr>
        <w:t>:</w:t>
      </w:r>
      <w:r w:rsidRPr="007958DE">
        <w:rPr>
          <w:b/>
          <w:spacing w:val="-2"/>
        </w:rPr>
        <w:t xml:space="preserve"> </w:t>
      </w:r>
      <w:r w:rsidR="002B6191">
        <w:rPr>
          <w:b/>
          <w:spacing w:val="-2"/>
        </w:rPr>
        <w:t xml:space="preserve"> </w:t>
      </w:r>
      <w:r>
        <w:rPr>
          <w:b/>
          <w:spacing w:val="-2"/>
        </w:rPr>
        <w:t>URBANISTICA - EDILIZIA , ESTIMO, ECONOMIA in relazione alla Pianificazione e all’Edilizia</w:t>
      </w:r>
      <w:r w:rsidR="00F731E4">
        <w:rPr>
          <w:b/>
          <w:spacing w:val="-2"/>
        </w:rPr>
        <w:t>.</w:t>
      </w:r>
    </w:p>
    <w:p w14:paraId="5EFDFC30" w14:textId="77777777" w:rsidR="000F327A" w:rsidRDefault="000F327A" w:rsidP="000F327A">
      <w:pPr>
        <w:pStyle w:val="Paragrafoelenco"/>
        <w:tabs>
          <w:tab w:val="left" w:pos="836"/>
        </w:tabs>
        <w:spacing w:before="75"/>
        <w:ind w:right="111" w:firstLine="0"/>
        <w:jc w:val="left"/>
      </w:pPr>
    </w:p>
    <w:p w14:paraId="50C0B240" w14:textId="77777777" w:rsidR="004653E1" w:rsidRDefault="005430EE">
      <w:pPr>
        <w:pStyle w:val="Corpotesto"/>
        <w:spacing w:before="1"/>
        <w:ind w:left="115" w:right="126"/>
        <w:jc w:val="both"/>
      </w:pPr>
      <w:r>
        <w:t xml:space="preserve">Ai soggetti costituiti in forma associata si applicano le disposizioni di cui agli artt. 47 e 48 del </w:t>
      </w:r>
      <w:r>
        <w:rPr>
          <w:spacing w:val="-2"/>
        </w:rPr>
        <w:t>D.Lgs.n.50/2016.</w:t>
      </w:r>
    </w:p>
    <w:p w14:paraId="0B8321E9" w14:textId="77777777" w:rsidR="004653E1" w:rsidRDefault="004653E1">
      <w:pPr>
        <w:pStyle w:val="Corpotesto"/>
        <w:spacing w:before="11"/>
        <w:rPr>
          <w:sz w:val="21"/>
        </w:rPr>
      </w:pPr>
    </w:p>
    <w:p w14:paraId="78F6AB8B" w14:textId="1229DFE3" w:rsidR="004653E1" w:rsidRDefault="005430EE">
      <w:pPr>
        <w:pStyle w:val="Titolo1"/>
      </w:pPr>
      <w:r>
        <w:t>ART.</w:t>
      </w:r>
      <w:r w:rsidR="00885CFB">
        <w:t>5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MODALITA’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MANIFESTAZIONE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INTERESSE</w:t>
      </w:r>
    </w:p>
    <w:p w14:paraId="2A1FF74C" w14:textId="77777777" w:rsidR="004653E1" w:rsidRDefault="005430EE">
      <w:pPr>
        <w:pStyle w:val="Corpotesto"/>
        <w:ind w:left="115" w:right="109"/>
        <w:jc w:val="both"/>
      </w:pPr>
      <w:r>
        <w:t>La manifestazione di interesse, redatta secondo il modello di cui all’Allegato n.01 del presente Avviso, debitamente compilata in ogni sua parte e sottoscritta con firma digitale, dovrà contenere la/le</w:t>
      </w:r>
      <w:r>
        <w:rPr>
          <w:spacing w:val="40"/>
        </w:rPr>
        <w:t xml:space="preserve"> </w:t>
      </w:r>
      <w:r>
        <w:t>dichiarazione/i, resa/e ai sensi degli artt. 46 e 47 del D.P.R. n.445/2000 e s.m.i., in merito al possesso dei requisiti di partecipazione, unitamente alla copia del documento di identità in corso di validità del/i soggetto/ i sottoscrittore/i.</w:t>
      </w:r>
    </w:p>
    <w:p w14:paraId="275EE591" w14:textId="77777777" w:rsidR="004653E1" w:rsidRDefault="005430EE">
      <w:pPr>
        <w:pStyle w:val="Corpotesto"/>
        <w:spacing w:before="115"/>
        <w:ind w:left="115"/>
        <w:jc w:val="both"/>
      </w:pPr>
      <w:r>
        <w:t>La</w:t>
      </w:r>
      <w:r>
        <w:rPr>
          <w:spacing w:val="-6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pervenire</w:t>
      </w:r>
      <w:r>
        <w:rPr>
          <w:spacing w:val="-6"/>
        </w:rPr>
        <w:t xml:space="preserve"> </w:t>
      </w:r>
      <w:r>
        <w:t>attraverso</w:t>
      </w:r>
      <w:r>
        <w:rPr>
          <w:spacing w:val="-3"/>
        </w:rPr>
        <w:t xml:space="preserve"> </w:t>
      </w:r>
      <w:r>
        <w:t>PEC</w:t>
      </w:r>
      <w:r>
        <w:rPr>
          <w:spacing w:val="-6"/>
        </w:rPr>
        <w:t xml:space="preserve"> </w:t>
      </w:r>
      <w:r>
        <w:t>all’indirizzo</w:t>
      </w:r>
      <w:r>
        <w:rPr>
          <w:spacing w:val="-4"/>
        </w:rPr>
        <w:t xml:space="preserve"> </w:t>
      </w:r>
      <w:hyperlink r:id="rId6" w:history="1">
        <w:r w:rsidR="005B08BE" w:rsidRPr="0053169C">
          <w:rPr>
            <w:rStyle w:val="Collegamentoipertestuale"/>
            <w:spacing w:val="-2"/>
            <w:u w:color="0000FF"/>
          </w:rPr>
          <w:t>protocollo@pec.guidonia.org</w:t>
        </w:r>
      </w:hyperlink>
    </w:p>
    <w:p w14:paraId="7E99C609" w14:textId="77777777" w:rsidR="004653E1" w:rsidRDefault="005430EE" w:rsidP="002B6191">
      <w:pPr>
        <w:spacing w:before="114"/>
        <w:ind w:left="142"/>
        <w:jc w:val="both"/>
        <w:rPr>
          <w:b/>
          <w:sz w:val="24"/>
        </w:rPr>
      </w:pPr>
      <w:r>
        <w:rPr>
          <w:b/>
          <w:sz w:val="24"/>
        </w:rPr>
        <w:t>entro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non oltre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giorno</w:t>
      </w:r>
      <w:r>
        <w:rPr>
          <w:b/>
          <w:spacing w:val="-1"/>
          <w:sz w:val="24"/>
        </w:rPr>
        <w:t xml:space="preserve"> </w:t>
      </w:r>
      <w:r w:rsidR="002B6191">
        <w:rPr>
          <w:b/>
          <w:spacing w:val="-2"/>
          <w:sz w:val="24"/>
        </w:rPr>
        <w:t xml:space="preserve">( 10 GIORNI DALLA PUBBLICAZIONE DEL PRESENTE AVVISO) </w:t>
      </w:r>
    </w:p>
    <w:p w14:paraId="6C4F49B8" w14:textId="77777777" w:rsidR="004653E1" w:rsidRDefault="005430EE">
      <w:pPr>
        <w:pStyle w:val="Titolo2"/>
        <w:spacing w:before="113"/>
        <w:ind w:left="115" w:firstLine="0"/>
      </w:pPr>
      <w:r>
        <w:t>La</w:t>
      </w:r>
      <w:r>
        <w:rPr>
          <w:spacing w:val="-5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rPr>
          <w:spacing w:val="-2"/>
        </w:rPr>
        <w:t>sottoscritta:</w:t>
      </w:r>
    </w:p>
    <w:p w14:paraId="38CBFAD3" w14:textId="77777777" w:rsidR="004653E1" w:rsidRDefault="005430EE">
      <w:pPr>
        <w:pStyle w:val="Paragrafoelenco"/>
        <w:numPr>
          <w:ilvl w:val="0"/>
          <w:numId w:val="2"/>
        </w:numPr>
        <w:tabs>
          <w:tab w:val="left" w:pos="542"/>
          <w:tab w:val="left" w:pos="543"/>
        </w:tabs>
        <w:spacing w:before="119"/>
        <w:ind w:hanging="361"/>
        <w:jc w:val="left"/>
      </w:pP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professionista</w:t>
      </w:r>
      <w:r>
        <w:rPr>
          <w:spacing w:val="-2"/>
        </w:rPr>
        <w:t xml:space="preserve"> </w:t>
      </w:r>
      <w:r>
        <w:t>singolo,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rPr>
          <w:spacing w:val="-2"/>
        </w:rPr>
        <w:t>professionista;</w:t>
      </w:r>
    </w:p>
    <w:p w14:paraId="0462488C" w14:textId="77777777" w:rsidR="004653E1" w:rsidRDefault="005430EE">
      <w:pPr>
        <w:pStyle w:val="Paragrafoelenco"/>
        <w:numPr>
          <w:ilvl w:val="0"/>
          <w:numId w:val="2"/>
        </w:numPr>
        <w:tabs>
          <w:tab w:val="left" w:pos="542"/>
          <w:tab w:val="left" w:pos="543"/>
        </w:tabs>
        <w:spacing w:before="4"/>
        <w:ind w:hanging="361"/>
        <w:jc w:val="left"/>
      </w:pP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associato,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associati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munito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idonei</w:t>
      </w:r>
      <w:r>
        <w:rPr>
          <w:spacing w:val="-1"/>
        </w:rPr>
        <w:t xml:space="preserve"> </w:t>
      </w:r>
      <w:r>
        <w:rPr>
          <w:spacing w:val="-2"/>
        </w:rPr>
        <w:t>poteri;</w:t>
      </w:r>
    </w:p>
    <w:p w14:paraId="4985D8CF" w14:textId="77777777" w:rsidR="004653E1" w:rsidRDefault="005430EE">
      <w:pPr>
        <w:pStyle w:val="Paragrafoelenco"/>
        <w:numPr>
          <w:ilvl w:val="0"/>
          <w:numId w:val="2"/>
        </w:numPr>
        <w:tabs>
          <w:tab w:val="left" w:pos="542"/>
          <w:tab w:val="left" w:pos="543"/>
        </w:tabs>
        <w:spacing w:before="7"/>
        <w:ind w:hanging="361"/>
        <w:jc w:val="left"/>
      </w:pP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consorzi</w:t>
      </w:r>
      <w:r>
        <w:rPr>
          <w:spacing w:val="-3"/>
        </w:rPr>
        <w:t xml:space="preserve"> </w:t>
      </w:r>
      <w:r>
        <w:t>stabili,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rappresentante;</w:t>
      </w:r>
    </w:p>
    <w:p w14:paraId="2EDB4EA6" w14:textId="77777777" w:rsidR="004653E1" w:rsidRDefault="005430EE">
      <w:pPr>
        <w:pStyle w:val="Paragrafoelenco"/>
        <w:numPr>
          <w:ilvl w:val="0"/>
          <w:numId w:val="2"/>
        </w:numPr>
        <w:tabs>
          <w:tab w:val="left" w:pos="542"/>
          <w:tab w:val="left" w:pos="543"/>
        </w:tabs>
        <w:spacing w:before="4"/>
        <w:ind w:right="115"/>
        <w:jc w:val="left"/>
      </w:pPr>
      <w:r>
        <w:t xml:space="preserve">nel caso di raggruppamento temporaneo o consorzio ordinario costituito, dal legale rappresentante della </w:t>
      </w:r>
      <w:r>
        <w:rPr>
          <w:spacing w:val="-2"/>
        </w:rPr>
        <w:t>mandataria/capofila;</w:t>
      </w:r>
    </w:p>
    <w:p w14:paraId="2E64FACA" w14:textId="77777777" w:rsidR="004653E1" w:rsidRDefault="005430EE">
      <w:pPr>
        <w:pStyle w:val="Paragrafoelenco"/>
        <w:numPr>
          <w:ilvl w:val="0"/>
          <w:numId w:val="2"/>
        </w:numPr>
        <w:tabs>
          <w:tab w:val="left" w:pos="542"/>
          <w:tab w:val="left" w:pos="543"/>
        </w:tabs>
        <w:spacing w:before="6"/>
        <w:ind w:right="119"/>
        <w:jc w:val="left"/>
      </w:pPr>
      <w:r>
        <w:t>nel</w:t>
      </w:r>
      <w:r>
        <w:rPr>
          <w:spacing w:val="74"/>
        </w:rPr>
        <w:t xml:space="preserve"> </w:t>
      </w:r>
      <w:r>
        <w:t>caso</w:t>
      </w:r>
      <w:r>
        <w:rPr>
          <w:spacing w:val="74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raggruppamento</w:t>
      </w:r>
      <w:r>
        <w:rPr>
          <w:spacing w:val="74"/>
        </w:rPr>
        <w:t xml:space="preserve"> </w:t>
      </w:r>
      <w:r>
        <w:t>temporaneo</w:t>
      </w:r>
      <w:r>
        <w:rPr>
          <w:spacing w:val="74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consorzio</w:t>
      </w:r>
      <w:r>
        <w:rPr>
          <w:spacing w:val="74"/>
        </w:rPr>
        <w:t xml:space="preserve"> </w:t>
      </w:r>
      <w:r>
        <w:t>ordinario</w:t>
      </w:r>
      <w:r>
        <w:rPr>
          <w:spacing w:val="74"/>
        </w:rPr>
        <w:t xml:space="preserve"> </w:t>
      </w:r>
      <w:r>
        <w:t>non</w:t>
      </w:r>
      <w:r>
        <w:rPr>
          <w:spacing w:val="74"/>
        </w:rPr>
        <w:t xml:space="preserve"> </w:t>
      </w:r>
      <w:r>
        <w:t>ancora</w:t>
      </w:r>
      <w:r>
        <w:rPr>
          <w:spacing w:val="73"/>
        </w:rPr>
        <w:t xml:space="preserve"> </w:t>
      </w:r>
      <w:r>
        <w:t>costituiti,</w:t>
      </w:r>
      <w:r>
        <w:rPr>
          <w:spacing w:val="74"/>
        </w:rPr>
        <w:t xml:space="preserve"> </w:t>
      </w:r>
      <w:r>
        <w:t>dal</w:t>
      </w:r>
      <w:r>
        <w:rPr>
          <w:spacing w:val="72"/>
        </w:rPr>
        <w:t xml:space="preserve"> </w:t>
      </w:r>
      <w:r>
        <w:t>legale rappresentante di ciascuno dei soggetti che costituiranno il raggruppamento o consorzio;</w:t>
      </w:r>
    </w:p>
    <w:p w14:paraId="72F5F1F8" w14:textId="77777777" w:rsidR="004653E1" w:rsidRDefault="005430EE">
      <w:pPr>
        <w:pStyle w:val="Paragrafoelenco"/>
        <w:numPr>
          <w:ilvl w:val="0"/>
          <w:numId w:val="2"/>
        </w:numPr>
        <w:tabs>
          <w:tab w:val="left" w:pos="542"/>
          <w:tab w:val="left" w:pos="543"/>
        </w:tabs>
        <w:spacing w:before="5" w:line="273" w:lineRule="auto"/>
        <w:ind w:right="122"/>
        <w:jc w:val="left"/>
      </w:pPr>
      <w:r>
        <w:t>nel</w:t>
      </w:r>
      <w:r>
        <w:rPr>
          <w:spacing w:val="73"/>
        </w:rPr>
        <w:t xml:space="preserve"> </w:t>
      </w:r>
      <w:r>
        <w:t>caso</w:t>
      </w:r>
      <w:r>
        <w:rPr>
          <w:spacing w:val="73"/>
        </w:rPr>
        <w:t xml:space="preserve"> </w:t>
      </w:r>
      <w:r>
        <w:t>di</w:t>
      </w:r>
      <w:r>
        <w:rPr>
          <w:spacing w:val="73"/>
        </w:rPr>
        <w:t xml:space="preserve"> </w:t>
      </w:r>
      <w:r>
        <w:t>aggregazioni</w:t>
      </w:r>
      <w:r>
        <w:rPr>
          <w:spacing w:val="73"/>
        </w:rPr>
        <w:t xml:space="preserve"> </w:t>
      </w:r>
      <w:r>
        <w:t>di</w:t>
      </w:r>
      <w:r>
        <w:rPr>
          <w:spacing w:val="73"/>
        </w:rPr>
        <w:t xml:space="preserve"> </w:t>
      </w:r>
      <w:r>
        <w:t>rete</w:t>
      </w:r>
      <w:r>
        <w:rPr>
          <w:spacing w:val="70"/>
        </w:rPr>
        <w:t xml:space="preserve"> </w:t>
      </w:r>
      <w:r>
        <w:t>si</w:t>
      </w:r>
      <w:r>
        <w:rPr>
          <w:spacing w:val="73"/>
        </w:rPr>
        <w:t xml:space="preserve"> </w:t>
      </w:r>
      <w:r>
        <w:t>fa</w:t>
      </w:r>
      <w:r>
        <w:rPr>
          <w:spacing w:val="72"/>
        </w:rPr>
        <w:t xml:space="preserve"> </w:t>
      </w:r>
      <w:r>
        <w:t>riferimento</w:t>
      </w:r>
      <w:r>
        <w:rPr>
          <w:spacing w:val="73"/>
        </w:rPr>
        <w:t xml:space="preserve"> </w:t>
      </w:r>
      <w:r>
        <w:t>alla</w:t>
      </w:r>
      <w:r>
        <w:rPr>
          <w:spacing w:val="72"/>
        </w:rPr>
        <w:t xml:space="preserve"> </w:t>
      </w:r>
      <w:r>
        <w:t>disciplina</w:t>
      </w:r>
      <w:r>
        <w:rPr>
          <w:spacing w:val="72"/>
        </w:rPr>
        <w:t xml:space="preserve"> </w:t>
      </w:r>
      <w:r>
        <w:t>prevista</w:t>
      </w:r>
      <w:r>
        <w:rPr>
          <w:spacing w:val="74"/>
        </w:rPr>
        <w:t xml:space="preserve"> </w:t>
      </w:r>
      <w:r>
        <w:t>per</w:t>
      </w:r>
      <w:r>
        <w:rPr>
          <w:spacing w:val="72"/>
        </w:rPr>
        <w:t xml:space="preserve"> </w:t>
      </w:r>
      <w:r>
        <w:t>i</w:t>
      </w:r>
      <w:r>
        <w:rPr>
          <w:spacing w:val="71"/>
        </w:rPr>
        <w:t xml:space="preserve"> </w:t>
      </w:r>
      <w:r>
        <w:t>raggruppamenti temporanei, in quanto compatibile. In particolare:</w:t>
      </w:r>
    </w:p>
    <w:p w14:paraId="6050A815" w14:textId="77777777" w:rsidR="004653E1" w:rsidRDefault="005430EE">
      <w:pPr>
        <w:pStyle w:val="Paragrafoelenco"/>
        <w:numPr>
          <w:ilvl w:val="1"/>
          <w:numId w:val="2"/>
        </w:numPr>
        <w:tabs>
          <w:tab w:val="left" w:pos="826"/>
        </w:tabs>
        <w:spacing w:before="3"/>
        <w:ind w:right="111"/>
      </w:pPr>
      <w:r>
        <w:t>se la rete è dotata di un organo comune con potere</w:t>
      </w:r>
      <w:r>
        <w:rPr>
          <w:spacing w:val="-1"/>
        </w:rPr>
        <w:t xml:space="preserve"> </w:t>
      </w:r>
      <w:r>
        <w:t>di rappresentanza e con soggettività giuridica (cd. rete - soggetto), dal legale rappresentante dell’organo comune;</w:t>
      </w:r>
    </w:p>
    <w:p w14:paraId="114D2A8A" w14:textId="77777777" w:rsidR="004653E1" w:rsidRDefault="005430EE">
      <w:pPr>
        <w:pStyle w:val="Paragrafoelenco"/>
        <w:numPr>
          <w:ilvl w:val="1"/>
          <w:numId w:val="2"/>
        </w:numPr>
        <w:tabs>
          <w:tab w:val="left" w:pos="826"/>
        </w:tabs>
        <w:ind w:right="110"/>
      </w:pPr>
      <w:r>
        <w:t>se la rete è dotata di un organo comune con potere di rappresentanza ma è priva di soggettività giuridica (cd. rete - contratto), dal legale rappresentante dell’organo comune nonché dal legale rappresentante di ciascuno degli operatori economici dell’aggregazione di rete;</w:t>
      </w:r>
    </w:p>
    <w:p w14:paraId="58659BBD" w14:textId="77777777" w:rsidR="004653E1" w:rsidRDefault="005430EE">
      <w:pPr>
        <w:pStyle w:val="Paragrafoelenco"/>
        <w:numPr>
          <w:ilvl w:val="1"/>
          <w:numId w:val="2"/>
        </w:numPr>
        <w:tabs>
          <w:tab w:val="left" w:pos="826"/>
        </w:tabs>
        <w:ind w:right="107"/>
      </w:pPr>
      <w:r>
        <w:t>se la rete è</w:t>
      </w:r>
      <w:r>
        <w:rPr>
          <w:spacing w:val="-1"/>
        </w:rPr>
        <w:t xml:space="preserve"> </w:t>
      </w:r>
      <w:r>
        <w:t>dotata 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organo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privo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potere</w:t>
      </w:r>
      <w:r>
        <w:rPr>
          <w:spacing w:val="-1"/>
        </w:rPr>
        <w:t xml:space="preserve"> </w:t>
      </w:r>
      <w:r>
        <w:t>di rappresentanza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sprovvista di</w:t>
      </w:r>
      <w:r>
        <w:rPr>
          <w:spacing w:val="-1"/>
        </w:rPr>
        <w:t xml:space="preserve"> </w:t>
      </w:r>
      <w:r>
        <w:t>organo comune, oppure se l’organo comune è privo dei requisiti di qualificazione richiesti per assumere la veste di mandataria, dal legale rappresentante dell’operatore economico retista che riveste la</w:t>
      </w:r>
      <w:r>
        <w:rPr>
          <w:spacing w:val="40"/>
        </w:rPr>
        <w:t xml:space="preserve"> </w:t>
      </w:r>
      <w:r>
        <w:t>qualifica di mandataria, ovvero, in caso di partecipazione nelle forme del raggruppamento da costituirsi, dal legale rappresentante di ciascuno degli operatori economici dell’aggregazione di rete.</w:t>
      </w:r>
    </w:p>
    <w:p w14:paraId="4D1496EC" w14:textId="77777777" w:rsidR="004653E1" w:rsidRDefault="004653E1">
      <w:pPr>
        <w:pStyle w:val="Corpotesto"/>
        <w:spacing w:before="4"/>
        <w:rPr>
          <w:sz w:val="24"/>
        </w:rPr>
      </w:pPr>
    </w:p>
    <w:p w14:paraId="29EEBFD7" w14:textId="79EA494B" w:rsidR="004653E1" w:rsidRDefault="005430EE">
      <w:pPr>
        <w:pStyle w:val="Titolo1"/>
        <w:spacing w:line="240" w:lineRule="auto"/>
      </w:pPr>
      <w:r>
        <w:t>ART.</w:t>
      </w:r>
      <w:r w:rsidR="00885CFB">
        <w:t>6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PERSONALI</w:t>
      </w:r>
    </w:p>
    <w:p w14:paraId="4742685B" w14:textId="77777777" w:rsidR="004653E1" w:rsidRDefault="005430EE">
      <w:pPr>
        <w:pStyle w:val="Corpotesto"/>
        <w:spacing w:before="2"/>
        <w:ind w:left="115" w:right="111"/>
        <w:jc w:val="both"/>
      </w:pPr>
      <w:r>
        <w:t>I dati raccolti nell’ambito della procedura di scelta del contraente e affidamento di cui al presente Avviso saranno trattati, anche con strumenti informatici, in conformità alle disposizioni di cui al Regolamento UE 2016/679 del Parlamento Europeo e del Consiglio del 27 aprile 2016, relativo alla protezione delle persone fisiche,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riguardo al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libera</w:t>
      </w:r>
      <w:r>
        <w:rPr>
          <w:spacing w:val="-2"/>
        </w:rPr>
        <w:t xml:space="preserve"> </w:t>
      </w:r>
      <w:r>
        <w:t>circolazione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abroga</w:t>
      </w:r>
      <w:r>
        <w:rPr>
          <w:spacing w:val="-2"/>
        </w:rPr>
        <w:t xml:space="preserve"> </w:t>
      </w:r>
      <w:r>
        <w:t>la direttiva 95/46/CE (regolamento generale sulla protezione dei dati) come recepito dal D.Lgs. n.101/2018 modificativo del D.lgs. n.196/2003 “Codice in materia di protezione dei dati personali”.</w:t>
      </w:r>
    </w:p>
    <w:p w14:paraId="59AA4F50" w14:textId="77777777" w:rsidR="004653E1" w:rsidRDefault="004653E1">
      <w:pPr>
        <w:pStyle w:val="Corpotesto"/>
        <w:spacing w:before="3"/>
        <w:rPr>
          <w:sz w:val="24"/>
        </w:rPr>
      </w:pPr>
    </w:p>
    <w:p w14:paraId="75B18B3F" w14:textId="347EFFC4" w:rsidR="004653E1" w:rsidRDefault="005430EE">
      <w:pPr>
        <w:pStyle w:val="Titolo1"/>
        <w:spacing w:before="1"/>
      </w:pPr>
      <w:r>
        <w:t>ART.</w:t>
      </w:r>
      <w:r w:rsidR="00885CFB">
        <w:t>7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PUBBLICITA’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rPr>
          <w:spacing w:val="-2"/>
        </w:rPr>
        <w:t>SULL’AVVISO</w:t>
      </w:r>
    </w:p>
    <w:p w14:paraId="3737F243" w14:textId="77777777" w:rsidR="000222E1" w:rsidRDefault="005430EE" w:rsidP="000222E1">
      <w:pPr>
        <w:pStyle w:val="Corpotesto"/>
        <w:ind w:left="113" w:right="112" w:firstLine="4"/>
        <w:jc w:val="both"/>
        <w:rPr>
          <w:spacing w:val="-2"/>
        </w:rPr>
      </w:pP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avvio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indagine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mercato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pubblicato</w:t>
      </w:r>
      <w:r>
        <w:rPr>
          <w:spacing w:val="-2"/>
        </w:rPr>
        <w:t xml:space="preserve"> </w:t>
      </w:r>
      <w:r w:rsidR="000222E1">
        <w:rPr>
          <w:spacing w:val="-2"/>
        </w:rPr>
        <w:t>all’</w:t>
      </w:r>
      <w:r w:rsidR="004F28EC">
        <w:rPr>
          <w:spacing w:val="-2"/>
        </w:rPr>
        <w:t>Albo P</w:t>
      </w:r>
      <w:r w:rsidR="002B6191">
        <w:rPr>
          <w:spacing w:val="-2"/>
        </w:rPr>
        <w:t>retorio on</w:t>
      </w:r>
      <w:r w:rsidR="000222E1">
        <w:rPr>
          <w:spacing w:val="-2"/>
        </w:rPr>
        <w:t>line del comune di Guidonia Montecelio,</w:t>
      </w:r>
      <w:r w:rsidR="004F28EC">
        <w:rPr>
          <w:spacing w:val="-2"/>
        </w:rPr>
        <w:t xml:space="preserve"> </w:t>
      </w:r>
      <w:r w:rsidR="000222E1">
        <w:rPr>
          <w:spacing w:val="-2"/>
        </w:rPr>
        <w:t xml:space="preserve">nella  sezione Amministrazione Trasparente e sul profilo informatico della Stazione Appaltante .  </w:t>
      </w:r>
    </w:p>
    <w:p w14:paraId="7855D046" w14:textId="77777777" w:rsidR="004653E1" w:rsidRDefault="000222E1">
      <w:pPr>
        <w:pStyle w:val="Corpotesto"/>
        <w:ind w:left="115"/>
      </w:pPr>
      <w:r>
        <w:t xml:space="preserve"> </w:t>
      </w:r>
    </w:p>
    <w:p w14:paraId="0F2408C4" w14:textId="77777777" w:rsidR="004653E1" w:rsidRDefault="004653E1">
      <w:pPr>
        <w:pStyle w:val="Corpotesto"/>
        <w:spacing w:before="10"/>
        <w:rPr>
          <w:sz w:val="21"/>
        </w:rPr>
      </w:pPr>
    </w:p>
    <w:p w14:paraId="7470FA14" w14:textId="77777777" w:rsidR="004653E1" w:rsidRDefault="005430EE">
      <w:pPr>
        <w:pStyle w:val="Corpotesto"/>
        <w:ind w:left="115"/>
      </w:pPr>
      <w:r>
        <w:t>Avverso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ammesso</w:t>
      </w:r>
      <w:r>
        <w:rPr>
          <w:spacing w:val="-3"/>
        </w:rPr>
        <w:t xml:space="preserve"> </w:t>
      </w:r>
      <w:r>
        <w:t>ricorso</w:t>
      </w:r>
      <w:r>
        <w:rPr>
          <w:spacing w:val="-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modi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termini</w:t>
      </w:r>
      <w:r>
        <w:rPr>
          <w:spacing w:val="-5"/>
        </w:rPr>
        <w:t xml:space="preserve"> </w:t>
      </w:r>
      <w:r>
        <w:t>consentiti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rPr>
          <w:spacing w:val="-2"/>
        </w:rPr>
        <w:t>legge.</w:t>
      </w:r>
    </w:p>
    <w:p w14:paraId="2D36B7EB" w14:textId="77777777" w:rsidR="004653E1" w:rsidRDefault="004653E1">
      <w:pPr>
        <w:pStyle w:val="Corpotesto"/>
      </w:pPr>
    </w:p>
    <w:p w14:paraId="273A8684" w14:textId="77777777" w:rsidR="004653E1" w:rsidRDefault="005430EE">
      <w:pPr>
        <w:pStyle w:val="Corpotesto"/>
        <w:spacing w:before="1"/>
        <w:ind w:left="5810" w:right="1625" w:hanging="536"/>
      </w:pPr>
      <w:r>
        <w:t>Il</w:t>
      </w:r>
      <w:r>
        <w:rPr>
          <w:spacing w:val="-14"/>
        </w:rPr>
        <w:t xml:space="preserve"> </w:t>
      </w:r>
      <w:r>
        <w:t>Dirigente</w:t>
      </w:r>
      <w:r>
        <w:rPr>
          <w:spacing w:val="-8"/>
        </w:rPr>
        <w:t xml:space="preserve"> </w:t>
      </w:r>
      <w:r w:rsidR="00D93C1E">
        <w:t>AREA IV</w:t>
      </w:r>
      <w:r>
        <w:t xml:space="preserve"> </w:t>
      </w:r>
    </w:p>
    <w:p w14:paraId="0B474F1F" w14:textId="77777777" w:rsidR="00D93C1E" w:rsidRPr="006124C7" w:rsidRDefault="00D93C1E" w:rsidP="006124C7">
      <w:pPr>
        <w:pStyle w:val="Corpotesto"/>
        <w:spacing w:before="1"/>
        <w:ind w:left="5810" w:right="1625" w:hanging="536"/>
      </w:pPr>
      <w:r>
        <w:t xml:space="preserve">Arch. Cristina Zizzari </w:t>
      </w:r>
    </w:p>
    <w:p w14:paraId="49B31195" w14:textId="77777777" w:rsidR="004653E1" w:rsidRPr="006124C7" w:rsidRDefault="005430EE">
      <w:pPr>
        <w:pStyle w:val="Titolo3"/>
        <w:jc w:val="left"/>
        <w:rPr>
          <w:sz w:val="20"/>
        </w:rPr>
      </w:pPr>
      <w:r w:rsidRPr="006124C7">
        <w:rPr>
          <w:spacing w:val="-2"/>
          <w:sz w:val="20"/>
        </w:rPr>
        <w:t>ALLEGATI:</w:t>
      </w:r>
    </w:p>
    <w:p w14:paraId="75B6593E" w14:textId="77777777" w:rsidR="004653E1" w:rsidRPr="006124C7" w:rsidRDefault="004653E1">
      <w:pPr>
        <w:rPr>
          <w:sz w:val="20"/>
        </w:rPr>
      </w:pPr>
    </w:p>
    <w:p w14:paraId="31DF8E2F" w14:textId="3EF049D6" w:rsidR="004653E1" w:rsidRDefault="006124C7" w:rsidP="006124C7">
      <w:pPr>
        <w:pStyle w:val="Paragrafoelenco"/>
        <w:numPr>
          <w:ilvl w:val="0"/>
          <w:numId w:val="7"/>
        </w:numPr>
        <w:tabs>
          <w:tab w:val="left" w:pos="0"/>
        </w:tabs>
        <w:spacing w:before="92"/>
        <w:ind w:firstLine="0"/>
        <w:jc w:val="left"/>
      </w:pPr>
      <w:r w:rsidRPr="00111224">
        <w:rPr>
          <w:sz w:val="20"/>
        </w:rPr>
        <w:t>All.01</w:t>
      </w:r>
      <w:r w:rsidRPr="00111224">
        <w:rPr>
          <w:spacing w:val="-4"/>
          <w:sz w:val="20"/>
        </w:rPr>
        <w:t xml:space="preserve"> </w:t>
      </w:r>
      <w:r w:rsidRPr="00111224">
        <w:rPr>
          <w:sz w:val="20"/>
        </w:rPr>
        <w:t>-</w:t>
      </w:r>
      <w:r w:rsidRPr="00111224">
        <w:rPr>
          <w:spacing w:val="-2"/>
          <w:sz w:val="20"/>
        </w:rPr>
        <w:t xml:space="preserve"> </w:t>
      </w:r>
      <w:r w:rsidRPr="00111224">
        <w:rPr>
          <w:sz w:val="20"/>
        </w:rPr>
        <w:t>“Manifestazione</w:t>
      </w:r>
      <w:r w:rsidRPr="00111224">
        <w:rPr>
          <w:spacing w:val="-3"/>
          <w:sz w:val="20"/>
        </w:rPr>
        <w:t xml:space="preserve"> </w:t>
      </w:r>
      <w:r w:rsidRPr="00111224">
        <w:rPr>
          <w:sz w:val="20"/>
        </w:rPr>
        <w:t>di</w:t>
      </w:r>
      <w:r w:rsidRPr="00111224">
        <w:rPr>
          <w:spacing w:val="-3"/>
          <w:sz w:val="20"/>
        </w:rPr>
        <w:t xml:space="preserve"> </w:t>
      </w:r>
      <w:r w:rsidRPr="00111224">
        <w:rPr>
          <w:spacing w:val="-2"/>
          <w:sz w:val="20"/>
        </w:rPr>
        <w:t>Interesse</w:t>
      </w:r>
      <w:r w:rsidRPr="00111224">
        <w:rPr>
          <w:spacing w:val="-2"/>
        </w:rPr>
        <w:t>”</w:t>
      </w:r>
    </w:p>
    <w:sectPr w:rsidR="004653E1">
      <w:pgSz w:w="11910" w:h="16840"/>
      <w:pgMar w:top="12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31C8"/>
    <w:multiLevelType w:val="hybridMultilevel"/>
    <w:tmpl w:val="2116CF5C"/>
    <w:lvl w:ilvl="0" w:tplc="BA328466">
      <w:numFmt w:val="bullet"/>
      <w:lvlText w:val="•"/>
      <w:lvlJc w:val="left"/>
      <w:pPr>
        <w:ind w:left="835" w:hanging="360"/>
      </w:pPr>
      <w:rPr>
        <w:rFonts w:ascii="Century" w:eastAsia="Century" w:hAnsi="Century" w:cs="Century" w:hint="default"/>
        <w:b w:val="0"/>
        <w:bCs w:val="0"/>
        <w:i w:val="0"/>
        <w:iCs w:val="0"/>
        <w:w w:val="76"/>
        <w:sz w:val="22"/>
        <w:szCs w:val="22"/>
        <w:lang w:val="it-IT" w:eastAsia="en-US" w:bidi="ar-SA"/>
      </w:rPr>
    </w:lvl>
    <w:lvl w:ilvl="1" w:tplc="B2DC352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F502DB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8D8B43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6A0F0C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B245B5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F8ADC7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C6E032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9B8AA4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614B0F"/>
    <w:multiLevelType w:val="hybridMultilevel"/>
    <w:tmpl w:val="71066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273B6"/>
    <w:multiLevelType w:val="hybridMultilevel"/>
    <w:tmpl w:val="C428CBA6"/>
    <w:lvl w:ilvl="0" w:tplc="2C204292">
      <w:numFmt w:val="bullet"/>
      <w:lvlText w:val="•"/>
      <w:lvlJc w:val="left"/>
      <w:pPr>
        <w:ind w:left="835" w:hanging="360"/>
      </w:pPr>
      <w:rPr>
        <w:rFonts w:ascii="Century" w:eastAsia="Century" w:hAnsi="Century" w:cs="Century" w:hint="default"/>
        <w:b w:val="0"/>
        <w:bCs w:val="0"/>
        <w:i w:val="0"/>
        <w:iCs w:val="0"/>
        <w:w w:val="75"/>
        <w:sz w:val="24"/>
        <w:szCs w:val="24"/>
        <w:lang w:val="it-IT" w:eastAsia="en-US" w:bidi="ar-SA"/>
      </w:rPr>
    </w:lvl>
    <w:lvl w:ilvl="1" w:tplc="4254DC8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D5A368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942A32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1FE736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42E7D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46653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B02989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2A6011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AB34ABA"/>
    <w:multiLevelType w:val="hybridMultilevel"/>
    <w:tmpl w:val="F5320D6C"/>
    <w:lvl w:ilvl="0" w:tplc="04100003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4" w15:restartNumberingAfterBreak="0">
    <w:nsid w:val="3B723FCA"/>
    <w:multiLevelType w:val="hybridMultilevel"/>
    <w:tmpl w:val="F78A195C"/>
    <w:lvl w:ilvl="0" w:tplc="52C0DF1A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1028F6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A9ADB8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A42129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A30A16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FE2BDF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85C64A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27E82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C283AF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8C74AEC"/>
    <w:multiLevelType w:val="hybridMultilevel"/>
    <w:tmpl w:val="E81883F6"/>
    <w:lvl w:ilvl="0" w:tplc="DC042C44">
      <w:numFmt w:val="bullet"/>
      <w:lvlText w:val="–"/>
      <w:lvlJc w:val="left"/>
      <w:pPr>
        <w:ind w:left="542" w:hanging="360"/>
      </w:pPr>
      <w:rPr>
        <w:rFonts w:ascii="Century" w:eastAsia="Century" w:hAnsi="Century" w:cs="Century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1" w:tplc="A1548E76">
      <w:numFmt w:val="bullet"/>
      <w:lvlText w:val=""/>
      <w:lvlJc w:val="left"/>
      <w:pPr>
        <w:ind w:left="825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E82CA0FA">
      <w:numFmt w:val="bullet"/>
      <w:lvlText w:val="•"/>
      <w:lvlJc w:val="left"/>
      <w:pPr>
        <w:ind w:left="1825" w:hanging="219"/>
      </w:pPr>
      <w:rPr>
        <w:rFonts w:hint="default"/>
        <w:lang w:val="it-IT" w:eastAsia="en-US" w:bidi="ar-SA"/>
      </w:rPr>
    </w:lvl>
    <w:lvl w:ilvl="3" w:tplc="08725284">
      <w:numFmt w:val="bullet"/>
      <w:lvlText w:val="•"/>
      <w:lvlJc w:val="left"/>
      <w:pPr>
        <w:ind w:left="2830" w:hanging="219"/>
      </w:pPr>
      <w:rPr>
        <w:rFonts w:hint="default"/>
        <w:lang w:val="it-IT" w:eastAsia="en-US" w:bidi="ar-SA"/>
      </w:rPr>
    </w:lvl>
    <w:lvl w:ilvl="4" w:tplc="F2CADAA0">
      <w:numFmt w:val="bullet"/>
      <w:lvlText w:val="•"/>
      <w:lvlJc w:val="left"/>
      <w:pPr>
        <w:ind w:left="3835" w:hanging="219"/>
      </w:pPr>
      <w:rPr>
        <w:rFonts w:hint="default"/>
        <w:lang w:val="it-IT" w:eastAsia="en-US" w:bidi="ar-SA"/>
      </w:rPr>
    </w:lvl>
    <w:lvl w:ilvl="5" w:tplc="D7D83736">
      <w:numFmt w:val="bullet"/>
      <w:lvlText w:val="•"/>
      <w:lvlJc w:val="left"/>
      <w:pPr>
        <w:ind w:left="4840" w:hanging="219"/>
      </w:pPr>
      <w:rPr>
        <w:rFonts w:hint="default"/>
        <w:lang w:val="it-IT" w:eastAsia="en-US" w:bidi="ar-SA"/>
      </w:rPr>
    </w:lvl>
    <w:lvl w:ilvl="6" w:tplc="A4F498B2">
      <w:numFmt w:val="bullet"/>
      <w:lvlText w:val="•"/>
      <w:lvlJc w:val="left"/>
      <w:pPr>
        <w:ind w:left="5845" w:hanging="219"/>
      </w:pPr>
      <w:rPr>
        <w:rFonts w:hint="default"/>
        <w:lang w:val="it-IT" w:eastAsia="en-US" w:bidi="ar-SA"/>
      </w:rPr>
    </w:lvl>
    <w:lvl w:ilvl="7" w:tplc="4A365832">
      <w:numFmt w:val="bullet"/>
      <w:lvlText w:val="•"/>
      <w:lvlJc w:val="left"/>
      <w:pPr>
        <w:ind w:left="6850" w:hanging="219"/>
      </w:pPr>
      <w:rPr>
        <w:rFonts w:hint="default"/>
        <w:lang w:val="it-IT" w:eastAsia="en-US" w:bidi="ar-SA"/>
      </w:rPr>
    </w:lvl>
    <w:lvl w:ilvl="8" w:tplc="F7A63D98">
      <w:numFmt w:val="bullet"/>
      <w:lvlText w:val="•"/>
      <w:lvlJc w:val="left"/>
      <w:pPr>
        <w:ind w:left="7856" w:hanging="219"/>
      </w:pPr>
      <w:rPr>
        <w:rFonts w:hint="default"/>
        <w:lang w:val="it-IT" w:eastAsia="en-US" w:bidi="ar-SA"/>
      </w:rPr>
    </w:lvl>
  </w:abstractNum>
  <w:abstractNum w:abstractNumId="6" w15:restartNumberingAfterBreak="0">
    <w:nsid w:val="7D822879"/>
    <w:multiLevelType w:val="multilevel"/>
    <w:tmpl w:val="2D0C7584"/>
    <w:lvl w:ilvl="0">
      <w:start w:val="4"/>
      <w:numFmt w:val="decimal"/>
      <w:lvlText w:val="%1"/>
      <w:lvlJc w:val="left"/>
      <w:pPr>
        <w:ind w:left="446" w:hanging="33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46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841307080">
    <w:abstractNumId w:val="0"/>
  </w:num>
  <w:num w:numId="2" w16cid:durableId="359748959">
    <w:abstractNumId w:val="5"/>
  </w:num>
  <w:num w:numId="3" w16cid:durableId="64225829">
    <w:abstractNumId w:val="4"/>
  </w:num>
  <w:num w:numId="4" w16cid:durableId="1348168452">
    <w:abstractNumId w:val="6"/>
  </w:num>
  <w:num w:numId="5" w16cid:durableId="215705095">
    <w:abstractNumId w:val="2"/>
  </w:num>
  <w:num w:numId="6" w16cid:durableId="485050827">
    <w:abstractNumId w:val="3"/>
  </w:num>
  <w:num w:numId="7" w16cid:durableId="342510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53E1"/>
    <w:rsid w:val="000222E1"/>
    <w:rsid w:val="000530A4"/>
    <w:rsid w:val="000F327A"/>
    <w:rsid w:val="00111224"/>
    <w:rsid w:val="00194A7A"/>
    <w:rsid w:val="001F55BB"/>
    <w:rsid w:val="002B6191"/>
    <w:rsid w:val="002C466B"/>
    <w:rsid w:val="00303172"/>
    <w:rsid w:val="003B4E46"/>
    <w:rsid w:val="00432EDB"/>
    <w:rsid w:val="004653E1"/>
    <w:rsid w:val="004744E5"/>
    <w:rsid w:val="004F28EC"/>
    <w:rsid w:val="00507401"/>
    <w:rsid w:val="0052361B"/>
    <w:rsid w:val="005430EE"/>
    <w:rsid w:val="005A6757"/>
    <w:rsid w:val="005B08BE"/>
    <w:rsid w:val="005E4036"/>
    <w:rsid w:val="00604662"/>
    <w:rsid w:val="006124C7"/>
    <w:rsid w:val="006677F6"/>
    <w:rsid w:val="00756629"/>
    <w:rsid w:val="007958DE"/>
    <w:rsid w:val="0081488D"/>
    <w:rsid w:val="00885CFB"/>
    <w:rsid w:val="00A6062C"/>
    <w:rsid w:val="00AA64DC"/>
    <w:rsid w:val="00BC58E7"/>
    <w:rsid w:val="00C165A1"/>
    <w:rsid w:val="00C53C4D"/>
    <w:rsid w:val="00D93C1E"/>
    <w:rsid w:val="00E14445"/>
    <w:rsid w:val="00F53972"/>
    <w:rsid w:val="00F7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4E7C"/>
  <w15:docId w15:val="{C04E1430-6BD8-481F-9928-8BD6335B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115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446" w:hanging="33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15"/>
      <w:jc w:val="center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5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0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0EE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0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guidoni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Esplorativo_rev03.doc</vt:lpstr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Esplorativo_rev03.doc</dc:title>
  <dc:creator>Dell</dc:creator>
  <cp:lastModifiedBy>cristina zizzari</cp:lastModifiedBy>
  <cp:revision>9</cp:revision>
  <cp:lastPrinted>2023-01-16T11:34:00Z</cp:lastPrinted>
  <dcterms:created xsi:type="dcterms:W3CDTF">2023-01-12T17:02:00Z</dcterms:created>
  <dcterms:modified xsi:type="dcterms:W3CDTF">2023-02-14T08:13:00Z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2023-01-12T00:00:00Z</vt:filetime>
  </property>
</Properties>
</file>